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DF418" w14:textId="77777777" w:rsidR="00C23C8A" w:rsidRDefault="00C23C8A">
      <w:pPr>
        <w:jc w:val="center"/>
        <w:rPr>
          <w:rFonts w:ascii="Arial" w:hAnsi="Arial" w:cs="Arial"/>
          <w:b/>
        </w:rPr>
      </w:pPr>
    </w:p>
    <w:p w14:paraId="3992F1BC" w14:textId="77777777" w:rsidR="00C23C8A" w:rsidRDefault="00C23C8A">
      <w:pPr>
        <w:jc w:val="center"/>
        <w:rPr>
          <w:rFonts w:ascii="Arial" w:hAnsi="Arial" w:cs="Arial"/>
          <w:b/>
        </w:rPr>
      </w:pPr>
    </w:p>
    <w:p w14:paraId="2BCBD787" w14:textId="1B819172" w:rsidR="00BC7D5E" w:rsidRPr="00261682" w:rsidRDefault="00BC7D5E">
      <w:pPr>
        <w:jc w:val="center"/>
        <w:rPr>
          <w:rFonts w:ascii="Arial" w:hAnsi="Arial" w:cs="Arial"/>
          <w:b/>
          <w:sz w:val="24"/>
          <w:szCs w:val="24"/>
        </w:rPr>
      </w:pPr>
      <w:r w:rsidRPr="00261682">
        <w:rPr>
          <w:rFonts w:ascii="Arial" w:hAnsi="Arial" w:cs="Arial"/>
          <w:b/>
          <w:sz w:val="24"/>
          <w:szCs w:val="24"/>
        </w:rPr>
        <w:t>SERVICE CONTRACT</w:t>
      </w:r>
    </w:p>
    <w:p w14:paraId="2BCBD78B" w14:textId="76DCDF1F" w:rsidR="00BC7D5E" w:rsidRPr="00261682" w:rsidRDefault="00BC7D5E" w:rsidP="00126E7F">
      <w:pPr>
        <w:tabs>
          <w:tab w:val="left" w:pos="0"/>
          <w:tab w:val="left" w:pos="10977"/>
        </w:tabs>
        <w:spacing w:before="100" w:beforeAutospacing="1" w:after="100" w:afterAutospacing="1"/>
        <w:jc w:val="center"/>
        <w:rPr>
          <w:rFonts w:ascii="Arial" w:hAnsi="Arial" w:cs="Arial"/>
        </w:rPr>
      </w:pPr>
      <w:r w:rsidRPr="00261682">
        <w:rPr>
          <w:rFonts w:ascii="Arial" w:hAnsi="Arial" w:cs="Arial"/>
        </w:rPr>
        <w:t xml:space="preserve">CONTRACT NUMBER – </w:t>
      </w:r>
      <w:r w:rsidR="008A7305">
        <w:rPr>
          <w:rFonts w:ascii="Arial" w:hAnsi="Arial" w:cs="Arial"/>
        </w:rPr>
        <w:t>2015/EMSA/NEG/28/2015</w:t>
      </w:r>
    </w:p>
    <w:p w14:paraId="29A7A3F8" w14:textId="77777777" w:rsidR="0084318F" w:rsidRPr="00BC3494" w:rsidRDefault="0084318F" w:rsidP="00063B94">
      <w:pPr>
        <w:tabs>
          <w:tab w:val="left" w:pos="510"/>
          <w:tab w:val="left" w:pos="10977"/>
        </w:tabs>
        <w:spacing w:before="100" w:beforeAutospacing="1" w:after="100" w:afterAutospacing="1"/>
        <w:jc w:val="center"/>
        <w:rPr>
          <w:rFonts w:ascii="Arial" w:hAnsi="Arial" w:cs="Arial"/>
        </w:rPr>
      </w:pPr>
    </w:p>
    <w:p w14:paraId="2BCBD792" w14:textId="5CBB2879" w:rsidR="00BC7D5E" w:rsidRPr="00BC3494" w:rsidRDefault="002C3759" w:rsidP="00063B94">
      <w:pPr>
        <w:tabs>
          <w:tab w:val="left" w:pos="510"/>
          <w:tab w:val="left" w:pos="10977"/>
        </w:tabs>
        <w:spacing w:before="100" w:beforeAutospacing="1" w:after="100" w:afterAutospacing="1"/>
        <w:jc w:val="both"/>
        <w:rPr>
          <w:rFonts w:ascii="Arial" w:hAnsi="Arial" w:cs="Arial"/>
        </w:rPr>
      </w:pPr>
      <w:r w:rsidRPr="00BC3494">
        <w:rPr>
          <w:rFonts w:ascii="Arial" w:hAnsi="Arial" w:cs="Arial"/>
        </w:rPr>
        <w:t>The European Maritime Safety Agency</w:t>
      </w:r>
      <w:r w:rsidR="00133A29" w:rsidRPr="00BC3494">
        <w:rPr>
          <w:rFonts w:ascii="Arial" w:hAnsi="Arial" w:cs="Arial"/>
        </w:rPr>
        <w:t xml:space="preserve"> (hereinafter referred to as "EMSA")</w:t>
      </w:r>
      <w:r w:rsidRPr="00BC3494">
        <w:rPr>
          <w:rFonts w:ascii="Arial" w:hAnsi="Arial" w:cs="Arial"/>
        </w:rPr>
        <w:t xml:space="preserve">, </w:t>
      </w:r>
      <w:r w:rsidR="00502A6F">
        <w:rPr>
          <w:rFonts w:ascii="Arial" w:hAnsi="Arial" w:cs="Arial"/>
        </w:rPr>
        <w:t xml:space="preserve">with its seat at Praça Europa 4, </w:t>
      </w:r>
      <w:r w:rsidR="0079149C">
        <w:rPr>
          <w:rFonts w:ascii="Arial" w:hAnsi="Arial" w:cs="Arial"/>
        </w:rPr>
        <w:t>1249-206</w:t>
      </w:r>
      <w:r w:rsidR="00B11D07">
        <w:rPr>
          <w:rFonts w:ascii="Arial" w:hAnsi="Arial" w:cs="Arial"/>
        </w:rPr>
        <w:t xml:space="preserve"> </w:t>
      </w:r>
      <w:r w:rsidR="00502A6F">
        <w:rPr>
          <w:rFonts w:ascii="Arial" w:hAnsi="Arial" w:cs="Arial"/>
        </w:rPr>
        <w:t xml:space="preserve">Lisbon, Portugal, </w:t>
      </w:r>
      <w:r w:rsidR="003B5F42">
        <w:rPr>
          <w:rFonts w:ascii="Arial" w:hAnsi="Arial" w:cs="Arial"/>
        </w:rPr>
        <w:t>VAT registration no.:</w:t>
      </w:r>
      <w:r w:rsidR="00CF5D30">
        <w:rPr>
          <w:rFonts w:ascii="Arial" w:hAnsi="Arial" w:cs="Arial"/>
        </w:rPr>
        <w:t xml:space="preserve"> </w:t>
      </w:r>
      <w:r w:rsidR="00502A6F">
        <w:rPr>
          <w:rFonts w:ascii="Arial" w:hAnsi="Arial" w:cs="Arial"/>
        </w:rPr>
        <w:t xml:space="preserve">507 685 326, </w:t>
      </w:r>
      <w:r w:rsidRPr="00BC3494">
        <w:rPr>
          <w:rFonts w:ascii="Arial" w:hAnsi="Arial" w:cs="Arial"/>
        </w:rPr>
        <w:t xml:space="preserve">represented by </w:t>
      </w:r>
      <w:r w:rsidR="008A7305" w:rsidRPr="008A7305">
        <w:rPr>
          <w:rFonts w:ascii="Arial" w:hAnsi="Arial" w:cs="Arial"/>
          <w:lang w:val="en-IE"/>
        </w:rPr>
        <w:t>Isabel Torné</w:t>
      </w:r>
      <w:r w:rsidR="008A7305">
        <w:rPr>
          <w:rFonts w:ascii="Arial" w:hAnsi="Arial" w:cs="Arial"/>
          <w:lang w:val="en-IE"/>
        </w:rPr>
        <w:t xml:space="preserve">, </w:t>
      </w:r>
      <w:r w:rsidR="008A7305" w:rsidRPr="008A7305">
        <w:rPr>
          <w:rFonts w:ascii="Arial" w:hAnsi="Arial" w:cs="Arial"/>
          <w:lang w:val="en-IE"/>
        </w:rPr>
        <w:t>Head of Department</w:t>
      </w:r>
      <w:r w:rsidR="008A7305">
        <w:rPr>
          <w:rFonts w:ascii="Arial" w:hAnsi="Arial" w:cs="Arial"/>
          <w:lang w:val="en-IE"/>
        </w:rPr>
        <w:t xml:space="preserve"> </w:t>
      </w:r>
      <w:r w:rsidR="008A7305" w:rsidRPr="008A7305">
        <w:rPr>
          <w:rFonts w:ascii="Arial" w:hAnsi="Arial" w:cs="Arial"/>
          <w:lang w:val="en-IE"/>
        </w:rPr>
        <w:t>Corporate Services</w:t>
      </w:r>
      <w:r w:rsidRPr="00BC3494">
        <w:rPr>
          <w:rFonts w:ascii="Arial" w:hAnsi="Arial" w:cs="Arial"/>
        </w:rPr>
        <w:t>o</w:t>
      </w:r>
      <w:r w:rsidR="00705BF3" w:rsidRPr="00BC3494">
        <w:rPr>
          <w:rFonts w:ascii="Arial" w:hAnsi="Arial" w:cs="Arial"/>
        </w:rPr>
        <w:t>n</w:t>
      </w:r>
      <w:r w:rsidRPr="00BC3494">
        <w:rPr>
          <w:rFonts w:ascii="Arial" w:hAnsi="Arial" w:cs="Arial"/>
        </w:rPr>
        <w:t xml:space="preserve"> the one part,</w:t>
      </w:r>
      <w:r w:rsidR="0084318F" w:rsidRPr="00BC3494">
        <w:rPr>
          <w:rFonts w:ascii="Arial" w:hAnsi="Arial" w:cs="Arial"/>
        </w:rPr>
        <w:t xml:space="preserve"> </w:t>
      </w:r>
      <w:r w:rsidR="00BC7D5E" w:rsidRPr="00BC3494">
        <w:rPr>
          <w:rFonts w:ascii="Arial" w:hAnsi="Arial" w:cs="Arial"/>
        </w:rPr>
        <w:t>and</w:t>
      </w:r>
    </w:p>
    <w:p w14:paraId="2BCBD794" w14:textId="3070A046"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00086430" w:rsidRPr="00BC3494">
        <w:rPr>
          <w:rFonts w:ascii="Arial" w:hAnsi="Arial" w:cs="Arial"/>
        </w:rPr>
        <w:t xml:space="preserve">full </w:t>
      </w:r>
      <w:r w:rsidRPr="00BC3494">
        <w:rPr>
          <w:rFonts w:ascii="Arial" w:hAnsi="Arial" w:cs="Arial"/>
        </w:rPr>
        <w:t>official name]</w:t>
      </w:r>
    </w:p>
    <w:p w14:paraId="2BCBD795" w14:textId="239F8A66" w:rsidR="00BC7D5E" w:rsidRPr="00BC3494" w:rsidRDefault="00BC7D5E" w:rsidP="00063B94">
      <w:pPr>
        <w:tabs>
          <w:tab w:val="left" w:pos="567"/>
          <w:tab w:val="left" w:pos="1020"/>
          <w:tab w:val="left" w:pos="10977"/>
        </w:tabs>
        <w:spacing w:before="120" w:after="120"/>
        <w:rPr>
          <w:rFonts w:ascii="Arial" w:hAnsi="Arial" w:cs="Arial"/>
          <w:i/>
        </w:rPr>
      </w:pPr>
      <w:r w:rsidRPr="00BC3494">
        <w:rPr>
          <w:rFonts w:ascii="Arial" w:hAnsi="Arial" w:cs="Arial"/>
        </w:rPr>
        <w:t>[</w:t>
      </w:r>
      <w:r w:rsidRPr="00BC3494">
        <w:rPr>
          <w:rFonts w:ascii="Arial" w:hAnsi="Arial" w:cs="Arial"/>
          <w:i/>
        </w:rPr>
        <w:t>official legal form</w:t>
      </w:r>
      <w:r w:rsidRPr="00BC3494">
        <w:rPr>
          <w:rFonts w:ascii="Arial" w:hAnsi="Arial" w:cs="Arial"/>
        </w:rPr>
        <w:t>]</w:t>
      </w:r>
    </w:p>
    <w:p w14:paraId="2BCBD796" w14:textId="66C2AFEA"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Pr="00BC3494">
        <w:rPr>
          <w:rFonts w:ascii="Arial" w:hAnsi="Arial" w:cs="Arial"/>
          <w:i/>
        </w:rPr>
        <w:t>statutory registration number</w:t>
      </w:r>
      <w:r w:rsidRPr="00BC3494">
        <w:rPr>
          <w:rFonts w:ascii="Arial" w:hAnsi="Arial" w:cs="Arial"/>
        </w:rPr>
        <w:t>]</w:t>
      </w:r>
    </w:p>
    <w:p w14:paraId="2BCBD797" w14:textId="77516C03" w:rsidR="00BC7D5E" w:rsidRPr="00BC3494" w:rsidRDefault="00BC7D5E" w:rsidP="00063B94">
      <w:pPr>
        <w:tabs>
          <w:tab w:val="left" w:pos="567"/>
          <w:tab w:val="left" w:pos="1020"/>
          <w:tab w:val="left" w:pos="10977"/>
        </w:tabs>
        <w:spacing w:before="120" w:after="120"/>
        <w:rPr>
          <w:rFonts w:ascii="Arial" w:hAnsi="Arial" w:cs="Arial"/>
        </w:rPr>
      </w:pPr>
      <w:r w:rsidRPr="00BC3494">
        <w:rPr>
          <w:rFonts w:ascii="Arial" w:hAnsi="Arial" w:cs="Arial"/>
        </w:rPr>
        <w:t>[</w:t>
      </w:r>
      <w:r w:rsidR="00086430" w:rsidRPr="00BC3494">
        <w:rPr>
          <w:rFonts w:ascii="Arial" w:hAnsi="Arial" w:cs="Arial"/>
        </w:rPr>
        <w:t xml:space="preserve">full </w:t>
      </w:r>
      <w:r w:rsidRPr="00BC3494">
        <w:rPr>
          <w:rFonts w:ascii="Arial" w:hAnsi="Arial" w:cs="Arial"/>
        </w:rPr>
        <w:t>official address]</w:t>
      </w:r>
    </w:p>
    <w:p w14:paraId="2BCBD798" w14:textId="77777777" w:rsidR="00BC7D5E" w:rsidRPr="00BC3494" w:rsidRDefault="00BC7D5E" w:rsidP="00063B94">
      <w:pPr>
        <w:tabs>
          <w:tab w:val="left" w:pos="567"/>
          <w:tab w:val="left" w:pos="1020"/>
          <w:tab w:val="left" w:pos="10977"/>
        </w:tabs>
        <w:spacing w:before="120" w:after="120"/>
        <w:rPr>
          <w:rFonts w:ascii="Arial" w:hAnsi="Arial" w:cs="Arial"/>
          <w:i/>
        </w:rPr>
      </w:pPr>
      <w:r w:rsidRPr="00BC3494">
        <w:rPr>
          <w:rFonts w:ascii="Arial" w:hAnsi="Arial" w:cs="Arial"/>
        </w:rPr>
        <w:t>[</w:t>
      </w:r>
      <w:r w:rsidRPr="00BC3494">
        <w:rPr>
          <w:rFonts w:ascii="Arial" w:hAnsi="Arial" w:cs="Arial"/>
          <w:i/>
        </w:rPr>
        <w:t>VAT registration number</w:t>
      </w:r>
      <w:r w:rsidRPr="00BC3494">
        <w:rPr>
          <w:rFonts w:ascii="Arial" w:hAnsi="Arial" w:cs="Arial"/>
        </w:rPr>
        <w:t>]</w:t>
      </w:r>
    </w:p>
    <w:p w14:paraId="2BCBD799" w14:textId="77777777" w:rsidR="00BC7D5E" w:rsidRPr="00BC3494" w:rsidRDefault="00BC7D5E">
      <w:pPr>
        <w:tabs>
          <w:tab w:val="left" w:pos="510"/>
          <w:tab w:val="left" w:pos="10977"/>
        </w:tabs>
        <w:rPr>
          <w:rFonts w:ascii="Arial" w:hAnsi="Arial" w:cs="Arial"/>
        </w:rPr>
      </w:pPr>
    </w:p>
    <w:p w14:paraId="2BCBD79A" w14:textId="6B8109C4" w:rsidR="00BC7D5E" w:rsidRPr="00BC3494" w:rsidRDefault="00BC7D5E">
      <w:pPr>
        <w:tabs>
          <w:tab w:val="left" w:pos="510"/>
          <w:tab w:val="left" w:pos="10977"/>
        </w:tabs>
        <w:jc w:val="both"/>
        <w:rPr>
          <w:rFonts w:ascii="Arial" w:hAnsi="Arial" w:cs="Arial"/>
        </w:rPr>
      </w:pPr>
      <w:r w:rsidRPr="00BC3494">
        <w:rPr>
          <w:rFonts w:ascii="Arial" w:hAnsi="Arial" w:cs="Arial"/>
        </w:rPr>
        <w:t xml:space="preserve">(hereinafter referred to as "the </w:t>
      </w:r>
      <w:r w:rsidR="00B64A05" w:rsidRPr="00BC3494">
        <w:rPr>
          <w:rFonts w:ascii="Arial" w:hAnsi="Arial" w:cs="Arial"/>
        </w:rPr>
        <w:t>c</w:t>
      </w:r>
      <w:r w:rsidRPr="00BC3494">
        <w:rPr>
          <w:rFonts w:ascii="Arial" w:hAnsi="Arial" w:cs="Arial"/>
        </w:rPr>
        <w:t>ontractor"),</w:t>
      </w:r>
      <w:r w:rsidR="0093548E" w:rsidRPr="00BC3494">
        <w:rPr>
          <w:rFonts w:ascii="Arial" w:hAnsi="Arial" w:cs="Arial"/>
        </w:rPr>
        <w:t xml:space="preserve"> </w:t>
      </w:r>
      <w:r w:rsidRPr="00BC3494">
        <w:rPr>
          <w:rFonts w:ascii="Arial" w:hAnsi="Arial" w:cs="Arial"/>
          <w:i/>
        </w:rPr>
        <w:t>[represented</w:t>
      </w:r>
      <w:r w:rsidR="00B64A05" w:rsidRPr="00BC3494">
        <w:rPr>
          <w:rFonts w:ascii="Arial" w:hAnsi="Arial" w:cs="Arial"/>
        </w:rPr>
        <w:t xml:space="preserve"> </w:t>
      </w:r>
      <w:r w:rsidRPr="00BC3494">
        <w:rPr>
          <w:rFonts w:ascii="Arial" w:hAnsi="Arial" w:cs="Arial"/>
          <w:i/>
        </w:rPr>
        <w:t xml:space="preserve">by </w:t>
      </w:r>
      <w:r w:rsidRPr="00BC3494">
        <w:rPr>
          <w:rFonts w:ascii="Arial" w:hAnsi="Arial" w:cs="Arial"/>
        </w:rPr>
        <w:t>[</w:t>
      </w:r>
      <w:r w:rsidR="00B64A05" w:rsidRPr="00BC3494">
        <w:rPr>
          <w:rFonts w:ascii="Arial" w:hAnsi="Arial" w:cs="Arial"/>
        </w:rPr>
        <w:t>fore</w:t>
      </w:r>
      <w:r w:rsidRPr="00BC3494">
        <w:rPr>
          <w:rFonts w:ascii="Arial" w:hAnsi="Arial" w:cs="Arial"/>
        </w:rPr>
        <w:t>name</w:t>
      </w:r>
      <w:r w:rsidR="00B64A05" w:rsidRPr="00BC3494">
        <w:rPr>
          <w:rFonts w:ascii="Arial" w:hAnsi="Arial" w:cs="Arial"/>
        </w:rPr>
        <w:t>, surname</w:t>
      </w:r>
      <w:r w:rsidRPr="00BC3494">
        <w:rPr>
          <w:rFonts w:ascii="Arial" w:hAnsi="Arial" w:cs="Arial"/>
        </w:rPr>
        <w:t xml:space="preserve"> and function,</w:t>
      </w:r>
      <w:r w:rsidR="0093548E" w:rsidRPr="00BC3494">
        <w:rPr>
          <w:rFonts w:ascii="Arial" w:hAnsi="Arial" w:cs="Arial"/>
        </w:rPr>
        <w:t>]</w:t>
      </w:r>
      <w:r w:rsidRPr="00BC3494">
        <w:rPr>
          <w:rFonts w:ascii="Arial" w:hAnsi="Arial" w:cs="Arial"/>
          <w:i/>
        </w:rPr>
        <w:t>]</w:t>
      </w:r>
      <w:r w:rsidR="002B040A" w:rsidRPr="00BC3494">
        <w:rPr>
          <w:rStyle w:val="FootnoteReference"/>
          <w:rFonts w:ascii="Arial" w:hAnsi="Arial" w:cs="Arial"/>
        </w:rPr>
        <w:footnoteReference w:id="2"/>
      </w:r>
    </w:p>
    <w:p w14:paraId="2BCBD79B" w14:textId="3346BFB5" w:rsidR="00B64A05" w:rsidRPr="00BC3494" w:rsidDel="00151569" w:rsidRDefault="00B64A05">
      <w:pPr>
        <w:tabs>
          <w:tab w:val="left" w:pos="510"/>
          <w:tab w:val="left" w:pos="10977"/>
        </w:tabs>
        <w:jc w:val="both"/>
        <w:rPr>
          <w:rFonts w:ascii="Arial" w:hAnsi="Arial" w:cs="Arial"/>
        </w:rPr>
      </w:pPr>
    </w:p>
    <w:p w14:paraId="2BCBD79E" w14:textId="506089A8" w:rsidR="00BC7D5E" w:rsidRPr="00BC3494" w:rsidRDefault="00BC7D5E" w:rsidP="00063B94">
      <w:pPr>
        <w:tabs>
          <w:tab w:val="left" w:pos="510"/>
          <w:tab w:val="left" w:pos="10977"/>
        </w:tabs>
        <w:spacing w:before="100" w:beforeAutospacing="1" w:after="100" w:afterAutospacing="1"/>
        <w:jc w:val="both"/>
        <w:rPr>
          <w:rFonts w:ascii="Arial" w:hAnsi="Arial" w:cs="Arial"/>
        </w:rPr>
      </w:pPr>
      <w:r w:rsidRPr="00BC3494">
        <w:rPr>
          <w:rFonts w:ascii="Arial" w:hAnsi="Arial" w:cs="Arial"/>
        </w:rPr>
        <w:t>o</w:t>
      </w:r>
      <w:r w:rsidR="00B64A05" w:rsidRPr="00BC3494">
        <w:rPr>
          <w:rFonts w:ascii="Arial" w:hAnsi="Arial" w:cs="Arial"/>
        </w:rPr>
        <w:t>n</w:t>
      </w:r>
      <w:r w:rsidRPr="00BC3494">
        <w:rPr>
          <w:rFonts w:ascii="Arial" w:hAnsi="Arial" w:cs="Arial"/>
        </w:rPr>
        <w:t xml:space="preserve"> the other part,</w:t>
      </w:r>
    </w:p>
    <w:p w14:paraId="6E739FF7" w14:textId="77777777" w:rsidR="000549D4" w:rsidRDefault="000549D4">
      <w:pPr>
        <w:rPr>
          <w:rFonts w:ascii="Arial" w:hAnsi="Arial" w:cs="Arial"/>
        </w:rPr>
      </w:pPr>
    </w:p>
    <w:p w14:paraId="1C6C0DDB" w14:textId="77777777" w:rsidR="000549D4" w:rsidRDefault="000549D4">
      <w:pPr>
        <w:rPr>
          <w:rFonts w:ascii="Arial" w:hAnsi="Arial" w:cs="Arial"/>
        </w:rPr>
      </w:pPr>
      <w:r>
        <w:rPr>
          <w:rFonts w:ascii="Arial" w:hAnsi="Arial" w:cs="Arial"/>
        </w:rPr>
        <w:br w:type="page"/>
      </w:r>
    </w:p>
    <w:p w14:paraId="2BCBD7AF" w14:textId="228DC9C6" w:rsidR="00BC7D5E" w:rsidRPr="00BC3494" w:rsidRDefault="00BC7D5E" w:rsidP="00063B94">
      <w:pPr>
        <w:tabs>
          <w:tab w:val="left" w:pos="510"/>
          <w:tab w:val="left" w:pos="1020"/>
          <w:tab w:val="left" w:pos="10977"/>
        </w:tabs>
        <w:spacing w:before="100" w:beforeAutospacing="1" w:after="100" w:afterAutospacing="1"/>
        <w:jc w:val="center"/>
        <w:rPr>
          <w:rFonts w:ascii="Arial" w:hAnsi="Arial" w:cs="Arial"/>
        </w:rPr>
      </w:pPr>
      <w:r w:rsidRPr="00BC3494">
        <w:rPr>
          <w:rFonts w:ascii="Arial" w:hAnsi="Arial" w:cs="Arial"/>
        </w:rPr>
        <w:lastRenderedPageBreak/>
        <w:t>HAVE AGREED</w:t>
      </w:r>
    </w:p>
    <w:p w14:paraId="37EBB5FB" w14:textId="77777777" w:rsidR="002246BC" w:rsidRPr="00BC3494" w:rsidRDefault="002246BC" w:rsidP="00063B94">
      <w:pPr>
        <w:tabs>
          <w:tab w:val="left" w:pos="510"/>
          <w:tab w:val="left" w:pos="1020"/>
          <w:tab w:val="left" w:pos="10977"/>
        </w:tabs>
        <w:spacing w:before="100" w:beforeAutospacing="1" w:after="100" w:afterAutospacing="1"/>
        <w:jc w:val="center"/>
        <w:rPr>
          <w:rFonts w:ascii="Arial" w:hAnsi="Arial" w:cs="Arial"/>
        </w:rPr>
      </w:pPr>
    </w:p>
    <w:p w14:paraId="2BCBD7B1" w14:textId="41BC2513" w:rsidR="00BC7D5E" w:rsidRPr="00BC3494" w:rsidRDefault="00B64A05" w:rsidP="00063B94">
      <w:pPr>
        <w:tabs>
          <w:tab w:val="left" w:pos="510"/>
          <w:tab w:val="left" w:pos="1020"/>
          <w:tab w:val="left" w:pos="10977"/>
        </w:tabs>
        <w:spacing w:before="100" w:beforeAutospacing="1" w:after="100" w:afterAutospacing="1"/>
        <w:rPr>
          <w:rFonts w:ascii="Arial" w:hAnsi="Arial" w:cs="Arial"/>
        </w:rPr>
      </w:pPr>
      <w:r w:rsidRPr="00BC3494">
        <w:rPr>
          <w:rFonts w:ascii="Arial" w:hAnsi="Arial" w:cs="Arial"/>
        </w:rPr>
        <w:t xml:space="preserve">to </w:t>
      </w:r>
      <w:r w:rsidR="00BC7D5E" w:rsidRPr="00BC3494">
        <w:rPr>
          <w:rFonts w:ascii="Arial" w:hAnsi="Arial" w:cs="Arial"/>
        </w:rPr>
        <w:t xml:space="preserve">the </w:t>
      </w:r>
      <w:r w:rsidRPr="00BC3494">
        <w:rPr>
          <w:rFonts w:ascii="Arial" w:hAnsi="Arial" w:cs="Arial"/>
          <w:b/>
        </w:rPr>
        <w:t>s</w:t>
      </w:r>
      <w:r w:rsidR="00BC7D5E" w:rsidRPr="00BC3494">
        <w:rPr>
          <w:rFonts w:ascii="Arial" w:hAnsi="Arial" w:cs="Arial"/>
          <w:b/>
        </w:rPr>
        <w:t xml:space="preserve">pecial </w:t>
      </w:r>
      <w:r w:rsidRPr="00BC3494">
        <w:rPr>
          <w:rFonts w:ascii="Arial" w:hAnsi="Arial" w:cs="Arial"/>
          <w:b/>
        </w:rPr>
        <w:t>c</w:t>
      </w:r>
      <w:r w:rsidR="00BC7D5E" w:rsidRPr="00BC3494">
        <w:rPr>
          <w:rFonts w:ascii="Arial" w:hAnsi="Arial" w:cs="Arial"/>
          <w:b/>
        </w:rPr>
        <w:t>onditions</w:t>
      </w:r>
      <w:r w:rsidRPr="00BC3494">
        <w:rPr>
          <w:rFonts w:ascii="Arial" w:hAnsi="Arial" w:cs="Arial"/>
          <w:b/>
        </w:rPr>
        <w:t xml:space="preserve">, the general conditions for service </w:t>
      </w:r>
      <w:r w:rsidR="00173209" w:rsidRPr="00BC3494">
        <w:rPr>
          <w:rFonts w:ascii="Arial" w:hAnsi="Arial" w:cs="Arial"/>
          <w:b/>
        </w:rPr>
        <w:t>c</w:t>
      </w:r>
      <w:r w:rsidRPr="00BC3494">
        <w:rPr>
          <w:rFonts w:ascii="Arial" w:hAnsi="Arial" w:cs="Arial"/>
          <w:b/>
        </w:rPr>
        <w:t>ontracts</w:t>
      </w:r>
      <w:r w:rsidR="00BC7D5E" w:rsidRPr="00BC3494">
        <w:rPr>
          <w:rFonts w:ascii="Arial" w:hAnsi="Arial" w:cs="Arial"/>
          <w:b/>
        </w:rPr>
        <w:t xml:space="preserve"> </w:t>
      </w:r>
      <w:r w:rsidR="00BC7D5E" w:rsidRPr="00BC3494">
        <w:rPr>
          <w:rFonts w:ascii="Arial" w:hAnsi="Arial" w:cs="Arial"/>
        </w:rPr>
        <w:t xml:space="preserve">and the following </w:t>
      </w:r>
      <w:r w:rsidRPr="00BC3494">
        <w:rPr>
          <w:rFonts w:ascii="Arial" w:hAnsi="Arial" w:cs="Arial"/>
        </w:rPr>
        <w:t>a</w:t>
      </w:r>
      <w:r w:rsidR="00BC7D5E" w:rsidRPr="00BC3494">
        <w:rPr>
          <w:rFonts w:ascii="Arial" w:hAnsi="Arial" w:cs="Arial"/>
        </w:rPr>
        <w:t>nnexes:</w:t>
      </w:r>
    </w:p>
    <w:p w14:paraId="2BCBD7B5" w14:textId="422B8991" w:rsidR="00010DAC" w:rsidRPr="00BC3494" w:rsidRDefault="00010DAC" w:rsidP="00063B94">
      <w:pPr>
        <w:tabs>
          <w:tab w:val="left" w:pos="1418"/>
          <w:tab w:val="left" w:pos="10977"/>
        </w:tabs>
        <w:spacing w:before="100" w:beforeAutospacing="1" w:after="100" w:afterAutospacing="1"/>
        <w:ind w:left="1418" w:hanging="1418"/>
        <w:jc w:val="both"/>
        <w:rPr>
          <w:rFonts w:ascii="Arial" w:hAnsi="Arial" w:cs="Arial"/>
        </w:rPr>
      </w:pPr>
      <w:r w:rsidRPr="00BC3494">
        <w:rPr>
          <w:rFonts w:ascii="Arial" w:hAnsi="Arial" w:cs="Arial"/>
          <w:b/>
        </w:rPr>
        <w:t xml:space="preserve">Annex </w:t>
      </w:r>
      <w:r w:rsidR="00173209" w:rsidRPr="00BC3494">
        <w:rPr>
          <w:rFonts w:ascii="Arial" w:hAnsi="Arial" w:cs="Arial"/>
          <w:b/>
        </w:rPr>
        <w:t>I</w:t>
      </w:r>
      <w:r w:rsidRPr="00BC3494">
        <w:rPr>
          <w:rFonts w:ascii="Arial" w:hAnsi="Arial" w:cs="Arial"/>
          <w:b/>
        </w:rPr>
        <w:tab/>
      </w:r>
      <w:r w:rsidRPr="00BC3494">
        <w:rPr>
          <w:rFonts w:ascii="Arial" w:hAnsi="Arial" w:cs="Arial"/>
        </w:rPr>
        <w:t>–</w:t>
      </w:r>
      <w:r w:rsidR="008A7305">
        <w:rPr>
          <w:rFonts w:ascii="Arial" w:hAnsi="Arial" w:cs="Arial"/>
        </w:rPr>
        <w:t xml:space="preserve"> </w:t>
      </w:r>
      <w:r w:rsidRPr="00BC3494">
        <w:rPr>
          <w:rFonts w:ascii="Arial" w:hAnsi="Arial" w:cs="Arial"/>
        </w:rPr>
        <w:t xml:space="preserve">Tender </w:t>
      </w:r>
      <w:r w:rsidR="00B64A05" w:rsidRPr="00BC3494">
        <w:rPr>
          <w:rFonts w:ascii="Arial" w:hAnsi="Arial" w:cs="Arial"/>
        </w:rPr>
        <w:t>s</w:t>
      </w:r>
      <w:r w:rsidRPr="00BC3494">
        <w:rPr>
          <w:rFonts w:ascii="Arial" w:hAnsi="Arial" w:cs="Arial"/>
        </w:rPr>
        <w:t>pecifications (</w:t>
      </w:r>
      <w:r w:rsidR="00B64A05" w:rsidRPr="00BC3494">
        <w:rPr>
          <w:rFonts w:ascii="Arial" w:hAnsi="Arial" w:cs="Arial"/>
        </w:rPr>
        <w:t xml:space="preserve">reference No </w:t>
      </w:r>
      <w:r w:rsidR="008A7305">
        <w:rPr>
          <w:rFonts w:ascii="Arial" w:hAnsi="Arial" w:cs="Arial"/>
        </w:rPr>
        <w:t>EMSA/NEG/28/2015</w:t>
      </w:r>
      <w:r w:rsidR="00B64A05" w:rsidRPr="00BC3494">
        <w:rPr>
          <w:rFonts w:ascii="Arial" w:hAnsi="Arial" w:cs="Arial"/>
        </w:rPr>
        <w:t xml:space="preserve"> of [</w:t>
      </w:r>
      <w:r w:rsidR="00B64A05" w:rsidRPr="00BC3494">
        <w:rPr>
          <w:rFonts w:ascii="Arial" w:hAnsi="Arial" w:cs="Arial"/>
          <w:i/>
        </w:rPr>
        <w:t>insert date</w:t>
      </w:r>
      <w:r w:rsidR="00B64A05" w:rsidRPr="00BC3494">
        <w:rPr>
          <w:rFonts w:ascii="Arial" w:hAnsi="Arial" w:cs="Arial"/>
        </w:rPr>
        <w:t>]</w:t>
      </w:r>
      <w:r w:rsidRPr="00BC3494">
        <w:rPr>
          <w:rFonts w:ascii="Arial" w:hAnsi="Arial" w:cs="Arial"/>
        </w:rPr>
        <w:t xml:space="preserve">) </w:t>
      </w:r>
    </w:p>
    <w:p w14:paraId="2BCBD7B7" w14:textId="1B494729" w:rsidR="00BC7D5E" w:rsidRPr="00BC3494" w:rsidRDefault="00BC7D5E" w:rsidP="00063B94">
      <w:pPr>
        <w:tabs>
          <w:tab w:val="left" w:pos="851"/>
          <w:tab w:val="left" w:pos="1418"/>
          <w:tab w:val="left" w:pos="10977"/>
        </w:tabs>
        <w:spacing w:before="100" w:beforeAutospacing="1" w:after="100" w:afterAutospacing="1"/>
        <w:jc w:val="both"/>
        <w:rPr>
          <w:rFonts w:ascii="Arial" w:hAnsi="Arial" w:cs="Arial"/>
        </w:rPr>
      </w:pPr>
      <w:r w:rsidRPr="00BC3494">
        <w:rPr>
          <w:rFonts w:ascii="Arial" w:hAnsi="Arial" w:cs="Arial"/>
          <w:b/>
        </w:rPr>
        <w:t xml:space="preserve">Annex </w:t>
      </w:r>
      <w:r w:rsidR="00DD50AA" w:rsidRPr="00BC3494">
        <w:rPr>
          <w:rFonts w:ascii="Arial" w:hAnsi="Arial" w:cs="Arial"/>
          <w:b/>
        </w:rPr>
        <w:t>I</w:t>
      </w:r>
      <w:r w:rsidRPr="00BC3494">
        <w:rPr>
          <w:rFonts w:ascii="Arial" w:hAnsi="Arial" w:cs="Arial"/>
          <w:b/>
        </w:rPr>
        <w:t>I</w:t>
      </w:r>
      <w:r w:rsidR="00BC3494">
        <w:rPr>
          <w:rFonts w:ascii="Arial" w:hAnsi="Arial" w:cs="Arial"/>
          <w:b/>
        </w:rPr>
        <w:tab/>
      </w:r>
      <w:r w:rsidR="00010DAC" w:rsidRPr="00BC3494">
        <w:rPr>
          <w:rFonts w:ascii="Arial" w:hAnsi="Arial" w:cs="Arial"/>
          <w:b/>
        </w:rPr>
        <w:tab/>
      </w:r>
      <w:r w:rsidRPr="00BC3494">
        <w:rPr>
          <w:rFonts w:ascii="Arial" w:hAnsi="Arial" w:cs="Arial"/>
        </w:rPr>
        <w:t>–</w:t>
      </w:r>
      <w:r w:rsidR="008A7305">
        <w:rPr>
          <w:rFonts w:ascii="Arial" w:hAnsi="Arial" w:cs="Arial"/>
        </w:rPr>
        <w:t xml:space="preserve"> </w:t>
      </w:r>
      <w:r w:rsidRPr="00BC3494">
        <w:rPr>
          <w:rFonts w:ascii="Arial" w:hAnsi="Arial" w:cs="Arial"/>
        </w:rPr>
        <w:t xml:space="preserve">Contractor's </w:t>
      </w:r>
      <w:r w:rsidR="00086430" w:rsidRPr="00BC3494">
        <w:rPr>
          <w:rFonts w:ascii="Arial" w:hAnsi="Arial" w:cs="Arial"/>
        </w:rPr>
        <w:t>t</w:t>
      </w:r>
      <w:r w:rsidRPr="00BC3494">
        <w:rPr>
          <w:rFonts w:ascii="Arial" w:hAnsi="Arial" w:cs="Arial"/>
        </w:rPr>
        <w:t>ender (</w:t>
      </w:r>
      <w:r w:rsidR="00B64A05" w:rsidRPr="00BC3494">
        <w:rPr>
          <w:rFonts w:ascii="Arial" w:hAnsi="Arial" w:cs="Arial"/>
        </w:rPr>
        <w:t>reference No [</w:t>
      </w:r>
      <w:r w:rsidR="00B64A05" w:rsidRPr="00BC3494">
        <w:rPr>
          <w:rFonts w:ascii="Arial" w:hAnsi="Arial" w:cs="Arial"/>
          <w:i/>
        </w:rPr>
        <w:t>complete</w:t>
      </w:r>
      <w:r w:rsidR="00B64A05" w:rsidRPr="00BC3494">
        <w:rPr>
          <w:rFonts w:ascii="Arial" w:hAnsi="Arial" w:cs="Arial"/>
        </w:rPr>
        <w:t>] of [</w:t>
      </w:r>
      <w:r w:rsidR="00B64A05" w:rsidRPr="00BC3494">
        <w:rPr>
          <w:rFonts w:ascii="Arial" w:hAnsi="Arial" w:cs="Arial"/>
          <w:i/>
        </w:rPr>
        <w:t>insert date</w:t>
      </w:r>
      <w:r w:rsidR="00B64A05" w:rsidRPr="00BC3494">
        <w:rPr>
          <w:rFonts w:ascii="Arial" w:hAnsi="Arial" w:cs="Arial"/>
        </w:rPr>
        <w:t>]</w:t>
      </w:r>
      <w:r w:rsidRPr="00BC3494">
        <w:rPr>
          <w:rFonts w:ascii="Arial" w:hAnsi="Arial" w:cs="Arial"/>
        </w:rPr>
        <w:t>)</w:t>
      </w:r>
    </w:p>
    <w:p w14:paraId="2CF0508E" w14:textId="39F6ECB7" w:rsidR="00BC7D5E" w:rsidRPr="00BC3494" w:rsidRDefault="008A7305" w:rsidP="008A7305">
      <w:pPr>
        <w:autoSpaceDE w:val="0"/>
        <w:autoSpaceDN w:val="0"/>
        <w:adjustRightInd w:val="0"/>
        <w:spacing w:before="100" w:beforeAutospacing="1" w:after="100" w:afterAutospacing="1"/>
        <w:jc w:val="both"/>
        <w:rPr>
          <w:rFonts w:ascii="Arial" w:hAnsi="Arial" w:cs="Arial"/>
        </w:rPr>
      </w:pPr>
      <w:r w:rsidRPr="00BC3494" w:rsidDel="008A7305">
        <w:rPr>
          <w:rFonts w:ascii="Arial" w:hAnsi="Arial" w:cs="Arial"/>
          <w:i/>
        </w:rPr>
        <w:t xml:space="preserve"> </w:t>
      </w:r>
      <w:r w:rsidR="00BC7D5E" w:rsidRPr="00BC3494">
        <w:rPr>
          <w:rFonts w:ascii="Arial" w:hAnsi="Arial" w:cs="Arial"/>
        </w:rPr>
        <w:t>[</w:t>
      </w:r>
      <w:r w:rsidR="00BC7D5E" w:rsidRPr="00BC3494">
        <w:rPr>
          <w:rFonts w:ascii="Arial" w:hAnsi="Arial" w:cs="Arial"/>
          <w:i/>
        </w:rPr>
        <w:t xml:space="preserve">Other </w:t>
      </w:r>
      <w:r w:rsidR="00151569" w:rsidRPr="00BC3494">
        <w:rPr>
          <w:rFonts w:ascii="Arial" w:hAnsi="Arial" w:cs="Arial"/>
          <w:i/>
        </w:rPr>
        <w:t>a</w:t>
      </w:r>
      <w:r w:rsidR="00BC7D5E" w:rsidRPr="00BC3494">
        <w:rPr>
          <w:rFonts w:ascii="Arial" w:hAnsi="Arial" w:cs="Arial"/>
          <w:i/>
        </w:rPr>
        <w:t>nnexes</w:t>
      </w:r>
      <w:r w:rsidR="00BC7D5E" w:rsidRPr="00BC3494">
        <w:rPr>
          <w:rFonts w:ascii="Arial" w:hAnsi="Arial" w:cs="Arial"/>
        </w:rPr>
        <w:t>]</w:t>
      </w:r>
    </w:p>
    <w:p w14:paraId="2BCBD7C5" w14:textId="5C36E839" w:rsidR="00BC7D5E" w:rsidRPr="00BC3494" w:rsidRDefault="00BC7D5E" w:rsidP="00063B94">
      <w:pPr>
        <w:tabs>
          <w:tab w:val="left" w:pos="510"/>
          <w:tab w:val="left" w:pos="1020"/>
          <w:tab w:val="left" w:pos="10977"/>
        </w:tabs>
        <w:spacing w:before="100" w:beforeAutospacing="1" w:after="100" w:afterAutospacing="1"/>
        <w:jc w:val="both"/>
        <w:rPr>
          <w:rFonts w:ascii="Arial" w:hAnsi="Arial" w:cs="Arial"/>
        </w:rPr>
      </w:pPr>
      <w:r w:rsidRPr="00BC3494">
        <w:rPr>
          <w:rFonts w:ascii="Arial" w:hAnsi="Arial" w:cs="Arial"/>
        </w:rPr>
        <w:t xml:space="preserve">which form an integral part of this contract (hereinafter referred to as “the </w:t>
      </w:r>
      <w:r w:rsidR="00B64A05" w:rsidRPr="00BC3494">
        <w:rPr>
          <w:rFonts w:ascii="Arial" w:hAnsi="Arial" w:cs="Arial"/>
        </w:rPr>
        <w:t>c</w:t>
      </w:r>
      <w:r w:rsidRPr="00BC3494">
        <w:rPr>
          <w:rFonts w:ascii="Arial" w:hAnsi="Arial" w:cs="Arial"/>
        </w:rPr>
        <w:t>ontract”).</w:t>
      </w:r>
    </w:p>
    <w:p w14:paraId="3B08DC19" w14:textId="77777777" w:rsidR="002246BC" w:rsidRPr="00BC3494" w:rsidRDefault="002246BC" w:rsidP="00063B94">
      <w:pPr>
        <w:tabs>
          <w:tab w:val="left" w:pos="510"/>
          <w:tab w:val="left" w:pos="1020"/>
          <w:tab w:val="left" w:pos="10977"/>
        </w:tabs>
        <w:spacing w:before="100" w:beforeAutospacing="1" w:after="100" w:afterAutospacing="1"/>
        <w:jc w:val="both"/>
        <w:rPr>
          <w:rFonts w:ascii="Arial" w:hAnsi="Arial" w:cs="Arial"/>
        </w:rPr>
      </w:pPr>
    </w:p>
    <w:p w14:paraId="2BCBD7C9" w14:textId="243F95EA" w:rsidR="003E08F9" w:rsidRPr="00BC3494" w:rsidRDefault="00BC7D5E" w:rsidP="00063B94">
      <w:pPr>
        <w:pStyle w:val="ListParagraph"/>
        <w:numPr>
          <w:ilvl w:val="0"/>
          <w:numId w:val="44"/>
        </w:numPr>
        <w:tabs>
          <w:tab w:val="left" w:pos="510"/>
          <w:tab w:val="left" w:pos="1020"/>
          <w:tab w:val="left" w:pos="10977"/>
        </w:tabs>
        <w:spacing w:before="100" w:beforeAutospacing="1" w:after="240"/>
        <w:ind w:left="431" w:hanging="357"/>
        <w:contextualSpacing w:val="0"/>
        <w:jc w:val="both"/>
        <w:outlineLvl w:val="0"/>
        <w:rPr>
          <w:rFonts w:ascii="Arial" w:hAnsi="Arial" w:cs="Arial"/>
        </w:rPr>
      </w:pPr>
      <w:r w:rsidRPr="00BC3494">
        <w:rPr>
          <w:rFonts w:ascii="Arial" w:hAnsi="Arial" w:cs="Arial"/>
        </w:rPr>
        <w:t xml:space="preserve">The terms set out in the </w:t>
      </w:r>
      <w:r w:rsidR="00B64A05" w:rsidRPr="00BC3494">
        <w:rPr>
          <w:rFonts w:ascii="Arial" w:hAnsi="Arial" w:cs="Arial"/>
        </w:rPr>
        <w:t>s</w:t>
      </w:r>
      <w:r w:rsidRPr="00BC3494">
        <w:rPr>
          <w:rFonts w:ascii="Arial" w:hAnsi="Arial" w:cs="Arial"/>
        </w:rPr>
        <w:t xml:space="preserve">pecial </w:t>
      </w:r>
      <w:r w:rsidR="00B64A05" w:rsidRPr="00BC3494">
        <w:rPr>
          <w:rFonts w:ascii="Arial" w:hAnsi="Arial" w:cs="Arial"/>
        </w:rPr>
        <w:t>c</w:t>
      </w:r>
      <w:r w:rsidRPr="00BC3494">
        <w:rPr>
          <w:rFonts w:ascii="Arial" w:hAnsi="Arial" w:cs="Arial"/>
        </w:rPr>
        <w:t xml:space="preserve">onditions shall take precedence over those in the other parts of the </w:t>
      </w:r>
      <w:r w:rsidR="00B64A05" w:rsidRPr="00BC3494">
        <w:rPr>
          <w:rFonts w:ascii="Arial" w:hAnsi="Arial" w:cs="Arial"/>
        </w:rPr>
        <w:t>c</w:t>
      </w:r>
      <w:r w:rsidRPr="00BC3494">
        <w:rPr>
          <w:rFonts w:ascii="Arial" w:hAnsi="Arial" w:cs="Arial"/>
        </w:rPr>
        <w:t>ontract.</w:t>
      </w:r>
    </w:p>
    <w:p w14:paraId="2BCBD7CB" w14:textId="3954666F" w:rsidR="003E08F9" w:rsidRPr="00BC3494" w:rsidRDefault="00BC7D5E" w:rsidP="00063B94">
      <w:pPr>
        <w:pStyle w:val="ListParagraph"/>
        <w:numPr>
          <w:ilvl w:val="0"/>
          <w:numId w:val="44"/>
        </w:numPr>
        <w:tabs>
          <w:tab w:val="left" w:pos="510"/>
          <w:tab w:val="left" w:pos="1020"/>
          <w:tab w:val="left" w:pos="10977"/>
        </w:tabs>
        <w:spacing w:before="100" w:beforeAutospacing="1" w:after="240"/>
        <w:ind w:left="431" w:hanging="357"/>
        <w:contextualSpacing w:val="0"/>
        <w:jc w:val="both"/>
        <w:outlineLvl w:val="0"/>
        <w:rPr>
          <w:rFonts w:ascii="Arial" w:hAnsi="Arial" w:cs="Arial"/>
        </w:rPr>
      </w:pPr>
      <w:r w:rsidRPr="00BC3494">
        <w:rPr>
          <w:rFonts w:ascii="Arial" w:hAnsi="Arial" w:cs="Arial"/>
        </w:rPr>
        <w:t xml:space="preserve">The terms set out in the </w:t>
      </w:r>
      <w:r w:rsidR="00B64A05" w:rsidRPr="00BC3494">
        <w:rPr>
          <w:rFonts w:ascii="Arial" w:hAnsi="Arial" w:cs="Arial"/>
        </w:rPr>
        <w:t>g</w:t>
      </w:r>
      <w:r w:rsidRPr="00BC3494">
        <w:rPr>
          <w:rFonts w:ascii="Arial" w:hAnsi="Arial" w:cs="Arial"/>
        </w:rPr>
        <w:t xml:space="preserve">eneral </w:t>
      </w:r>
      <w:r w:rsidR="00B64A05" w:rsidRPr="00BC3494">
        <w:rPr>
          <w:rFonts w:ascii="Arial" w:hAnsi="Arial" w:cs="Arial"/>
        </w:rPr>
        <w:t>c</w:t>
      </w:r>
      <w:r w:rsidRPr="00BC3494">
        <w:rPr>
          <w:rFonts w:ascii="Arial" w:hAnsi="Arial" w:cs="Arial"/>
        </w:rPr>
        <w:t xml:space="preserve">onditions shall take precedence over those in the </w:t>
      </w:r>
      <w:r w:rsidR="00B64A05" w:rsidRPr="00BC3494">
        <w:rPr>
          <w:rFonts w:ascii="Arial" w:hAnsi="Arial" w:cs="Arial"/>
        </w:rPr>
        <w:t>other parts of the contract</w:t>
      </w:r>
      <w:r w:rsidRPr="00BC3494">
        <w:rPr>
          <w:rFonts w:ascii="Arial" w:hAnsi="Arial" w:cs="Arial"/>
        </w:rPr>
        <w:t>.</w:t>
      </w:r>
    </w:p>
    <w:p w14:paraId="2BCBD7CC" w14:textId="5A9EC3D3" w:rsidR="00BC7D5E" w:rsidRPr="00BC3494" w:rsidRDefault="00BC7D5E" w:rsidP="001953F2">
      <w:pPr>
        <w:pStyle w:val="ListParagraph"/>
        <w:numPr>
          <w:ilvl w:val="0"/>
          <w:numId w:val="44"/>
        </w:numPr>
        <w:tabs>
          <w:tab w:val="left" w:pos="510"/>
          <w:tab w:val="left" w:pos="1020"/>
          <w:tab w:val="left" w:pos="10977"/>
        </w:tabs>
        <w:spacing w:before="100" w:beforeAutospacing="1" w:after="100" w:afterAutospacing="1"/>
        <w:contextualSpacing w:val="0"/>
        <w:jc w:val="both"/>
        <w:outlineLvl w:val="0"/>
        <w:rPr>
          <w:rFonts w:ascii="Arial" w:hAnsi="Arial" w:cs="Arial"/>
        </w:rPr>
      </w:pPr>
      <w:r w:rsidRPr="00BC3494">
        <w:rPr>
          <w:rFonts w:ascii="Arial" w:hAnsi="Arial" w:cs="Arial"/>
        </w:rPr>
        <w:t xml:space="preserve">The terms set out in the </w:t>
      </w:r>
      <w:r w:rsidR="00B64A05" w:rsidRPr="00BC3494">
        <w:rPr>
          <w:rFonts w:ascii="Arial" w:hAnsi="Arial" w:cs="Arial"/>
        </w:rPr>
        <w:t>t</w:t>
      </w:r>
      <w:r w:rsidRPr="00BC3494">
        <w:rPr>
          <w:rFonts w:ascii="Arial" w:hAnsi="Arial" w:cs="Arial"/>
        </w:rPr>
        <w:t xml:space="preserve">ender </w:t>
      </w:r>
      <w:r w:rsidR="00B64A05" w:rsidRPr="00BC3494">
        <w:rPr>
          <w:rFonts w:ascii="Arial" w:hAnsi="Arial" w:cs="Arial"/>
        </w:rPr>
        <w:t>s</w:t>
      </w:r>
      <w:r w:rsidRPr="00BC3494">
        <w:rPr>
          <w:rFonts w:ascii="Arial" w:hAnsi="Arial" w:cs="Arial"/>
        </w:rPr>
        <w:t xml:space="preserve">pecifications (Annex I) shall take precedence over those in the </w:t>
      </w:r>
      <w:r w:rsidR="00B64A05" w:rsidRPr="00BC3494">
        <w:rPr>
          <w:rFonts w:ascii="Arial" w:hAnsi="Arial" w:cs="Arial"/>
        </w:rPr>
        <w:t>t</w:t>
      </w:r>
      <w:r w:rsidRPr="00BC3494">
        <w:rPr>
          <w:rFonts w:ascii="Arial" w:hAnsi="Arial" w:cs="Arial"/>
        </w:rPr>
        <w:t xml:space="preserve">ender (Annex </w:t>
      </w:r>
      <w:r w:rsidR="00DD50AA" w:rsidRPr="00BC3494">
        <w:rPr>
          <w:rFonts w:ascii="Arial" w:hAnsi="Arial" w:cs="Arial"/>
        </w:rPr>
        <w:t>I</w:t>
      </w:r>
      <w:r w:rsidR="0000485C" w:rsidRPr="00BC3494">
        <w:rPr>
          <w:rFonts w:ascii="Arial" w:hAnsi="Arial" w:cs="Arial"/>
        </w:rPr>
        <w:t>I</w:t>
      </w:r>
      <w:r w:rsidRPr="00BC3494">
        <w:rPr>
          <w:rFonts w:ascii="Arial" w:hAnsi="Arial" w:cs="Arial"/>
        </w:rPr>
        <w:t>).</w:t>
      </w:r>
    </w:p>
    <w:p w14:paraId="065AC5F5" w14:textId="77777777" w:rsidR="000549D4" w:rsidRDefault="000549D4">
      <w:pPr>
        <w:rPr>
          <w:rFonts w:ascii="Arial" w:hAnsi="Arial" w:cs="Arial"/>
        </w:rPr>
      </w:pPr>
    </w:p>
    <w:p w14:paraId="506FCDBB" w14:textId="77777777" w:rsidR="000549D4" w:rsidRDefault="000549D4">
      <w:pPr>
        <w:rPr>
          <w:rFonts w:ascii="Arial" w:hAnsi="Arial" w:cs="Arial"/>
        </w:rPr>
      </w:pPr>
      <w:r>
        <w:rPr>
          <w:rFonts w:ascii="Arial" w:hAnsi="Arial" w:cs="Arial"/>
        </w:rPr>
        <w:br w:type="page"/>
      </w:r>
    </w:p>
    <w:p w14:paraId="2BCBD7CF" w14:textId="3ACE876B" w:rsidR="00BC7D5E" w:rsidRPr="00BC3494" w:rsidRDefault="00BC7D5E">
      <w:pPr>
        <w:tabs>
          <w:tab w:val="left" w:pos="510"/>
          <w:tab w:val="left" w:pos="1020"/>
          <w:tab w:val="left" w:pos="10977"/>
        </w:tabs>
        <w:jc w:val="center"/>
        <w:outlineLvl w:val="0"/>
        <w:rPr>
          <w:rFonts w:ascii="Arial" w:hAnsi="Arial" w:cs="Arial"/>
          <w:b/>
          <w:caps/>
        </w:rPr>
      </w:pPr>
      <w:r w:rsidRPr="00BC3494">
        <w:rPr>
          <w:rFonts w:ascii="Arial" w:hAnsi="Arial" w:cs="Arial"/>
          <w:b/>
          <w:caps/>
        </w:rPr>
        <w:lastRenderedPageBreak/>
        <w:t>I</w:t>
      </w:r>
      <w:r w:rsidR="00E76BE8" w:rsidRPr="00BC3494">
        <w:rPr>
          <w:rFonts w:ascii="Arial" w:hAnsi="Arial" w:cs="Arial"/>
          <w:b/>
          <w:caps/>
        </w:rPr>
        <w:t xml:space="preserve"> - </w:t>
      </w:r>
      <w:r w:rsidRPr="00BC3494">
        <w:rPr>
          <w:rFonts w:ascii="Arial" w:hAnsi="Arial" w:cs="Arial"/>
          <w:b/>
          <w:caps/>
        </w:rPr>
        <w:t>Special Conditions</w:t>
      </w:r>
    </w:p>
    <w:p w14:paraId="2BCBD7D1" w14:textId="70BE4DC2" w:rsidR="00BC7D5E" w:rsidRPr="00BC3494" w:rsidRDefault="00BC7D5E" w:rsidP="00063B94">
      <w:pPr>
        <w:widowControl w:val="0"/>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B64A05" w:rsidRPr="00BC3494">
        <w:rPr>
          <w:rFonts w:ascii="Arial" w:hAnsi="Arial" w:cs="Arial"/>
          <w:b/>
          <w:caps/>
        </w:rPr>
        <w:t>I.</w:t>
      </w:r>
      <w:r w:rsidRPr="00BC3494">
        <w:rPr>
          <w:rFonts w:ascii="Arial" w:hAnsi="Arial" w:cs="Arial"/>
          <w:b/>
          <w:caps/>
        </w:rPr>
        <w:t xml:space="preserve">1 </w:t>
      </w:r>
      <w:r w:rsidR="00B64A05" w:rsidRPr="00BC3494">
        <w:rPr>
          <w:rFonts w:ascii="Arial" w:hAnsi="Arial" w:cs="Arial"/>
          <w:b/>
          <w:caps/>
        </w:rPr>
        <w:t>–</w:t>
      </w:r>
      <w:r w:rsidRPr="00BC3494">
        <w:rPr>
          <w:rFonts w:ascii="Arial" w:hAnsi="Arial" w:cs="Arial"/>
          <w:b/>
          <w:caps/>
        </w:rPr>
        <w:t xml:space="preserve"> Subject</w:t>
      </w:r>
      <w:r w:rsidR="00B64A05" w:rsidRPr="00BC3494">
        <w:rPr>
          <w:rFonts w:ascii="Arial" w:hAnsi="Arial" w:cs="Arial"/>
          <w:b/>
          <w:caps/>
        </w:rPr>
        <w:t xml:space="preserve"> MATTER</w:t>
      </w:r>
    </w:p>
    <w:p w14:paraId="2BCBD7D3" w14:textId="4E075733" w:rsidR="00BC7D5E" w:rsidRPr="00BC3494" w:rsidRDefault="00E76BE8" w:rsidP="008A7305">
      <w:pPr>
        <w:spacing w:before="100" w:beforeAutospacing="1" w:after="100" w:afterAutospacing="1"/>
        <w:ind w:left="709" w:hanging="709"/>
        <w:jc w:val="both"/>
        <w:rPr>
          <w:rFonts w:ascii="Arial" w:hAnsi="Arial" w:cs="Arial"/>
        </w:rPr>
      </w:pPr>
      <w:r w:rsidRPr="00BC3494">
        <w:rPr>
          <w:rFonts w:ascii="Arial" w:hAnsi="Arial" w:cs="Arial"/>
          <w:b/>
        </w:rPr>
        <w:t>I.</w:t>
      </w:r>
      <w:r w:rsidR="00BC7D5E" w:rsidRPr="00BC3494">
        <w:rPr>
          <w:rFonts w:ascii="Arial" w:hAnsi="Arial" w:cs="Arial"/>
          <w:b/>
        </w:rPr>
        <w:t>1.1</w:t>
      </w:r>
      <w:r w:rsidR="00305F3D" w:rsidRPr="00BC3494">
        <w:rPr>
          <w:rFonts w:ascii="Arial" w:hAnsi="Arial" w:cs="Arial"/>
          <w:b/>
        </w:rPr>
        <w:tab/>
      </w:r>
      <w:r w:rsidR="00BC7D5E" w:rsidRPr="00BC3494">
        <w:rPr>
          <w:rFonts w:ascii="Arial" w:hAnsi="Arial" w:cs="Arial"/>
        </w:rPr>
        <w:t>The</w:t>
      </w:r>
      <w:r w:rsidR="00BC7D5E" w:rsidRPr="00BC3494">
        <w:rPr>
          <w:rFonts w:ascii="Arial" w:hAnsi="Arial" w:cs="Arial"/>
          <w:b/>
        </w:rPr>
        <w:t xml:space="preserve"> </w:t>
      </w:r>
      <w:r w:rsidR="00BC7D5E" w:rsidRPr="00BC3494">
        <w:rPr>
          <w:rFonts w:ascii="Arial" w:hAnsi="Arial" w:cs="Arial"/>
        </w:rPr>
        <w:t>subject</w:t>
      </w:r>
      <w:r w:rsidRPr="00BC3494">
        <w:rPr>
          <w:rFonts w:ascii="Arial" w:hAnsi="Arial" w:cs="Arial"/>
        </w:rPr>
        <w:t xml:space="preserve"> matter</w:t>
      </w:r>
      <w:r w:rsidR="00BC7D5E" w:rsidRPr="00BC3494">
        <w:rPr>
          <w:rFonts w:ascii="Arial" w:hAnsi="Arial" w:cs="Arial"/>
        </w:rPr>
        <w:t xml:space="preserve"> of the </w:t>
      </w:r>
      <w:r w:rsidRPr="00BC3494">
        <w:rPr>
          <w:rFonts w:ascii="Arial" w:hAnsi="Arial" w:cs="Arial"/>
        </w:rPr>
        <w:t>c</w:t>
      </w:r>
      <w:r w:rsidR="00BC7D5E" w:rsidRPr="00BC3494">
        <w:rPr>
          <w:rFonts w:ascii="Arial" w:hAnsi="Arial" w:cs="Arial"/>
        </w:rPr>
        <w:t xml:space="preserve">ontract is </w:t>
      </w:r>
      <w:r w:rsidR="008A7305" w:rsidRPr="008A7305">
        <w:rPr>
          <w:rFonts w:ascii="Arial" w:hAnsi="Arial" w:cs="Arial"/>
          <w:lang w:val="en-IE"/>
        </w:rPr>
        <w:t>the provision of an express mail courier</w:t>
      </w:r>
      <w:r w:rsidR="001C4F63">
        <w:rPr>
          <w:rFonts w:ascii="Arial" w:hAnsi="Arial" w:cs="Arial"/>
          <w:lang w:val="en-IE"/>
        </w:rPr>
        <w:t xml:space="preserve"> </w:t>
      </w:r>
      <w:r w:rsidR="008A7305" w:rsidRPr="008A7305">
        <w:rPr>
          <w:rFonts w:ascii="Arial" w:hAnsi="Arial" w:cs="Arial"/>
          <w:lang w:val="en-IE"/>
        </w:rPr>
        <w:t>service to EMSA.</w:t>
      </w:r>
    </w:p>
    <w:p w14:paraId="2BCBD7D5" w14:textId="0A54C595" w:rsidR="00BC7D5E" w:rsidRPr="00BC3494" w:rsidRDefault="00E76BE8" w:rsidP="00063B94">
      <w:pPr>
        <w:spacing w:before="100" w:beforeAutospacing="1" w:after="100" w:afterAutospacing="1"/>
        <w:ind w:left="709" w:hanging="709"/>
        <w:jc w:val="both"/>
        <w:rPr>
          <w:rFonts w:ascii="Arial" w:hAnsi="Arial" w:cs="Arial"/>
        </w:rPr>
      </w:pPr>
      <w:r w:rsidRPr="00BC3494">
        <w:rPr>
          <w:rFonts w:ascii="Arial" w:hAnsi="Arial" w:cs="Arial"/>
          <w:b/>
        </w:rPr>
        <w:t>I.</w:t>
      </w:r>
      <w:r w:rsidR="00BC7D5E" w:rsidRPr="00BC3494">
        <w:rPr>
          <w:rFonts w:ascii="Arial" w:hAnsi="Arial" w:cs="Arial"/>
          <w:b/>
        </w:rPr>
        <w:t>1.2</w:t>
      </w:r>
      <w:r w:rsidR="00305F3D" w:rsidRPr="00BC3494">
        <w:rPr>
          <w:rFonts w:ascii="Arial" w:hAnsi="Arial" w:cs="Arial"/>
        </w:rPr>
        <w:tab/>
      </w:r>
      <w:r w:rsidR="00BC7D5E" w:rsidRPr="00BC3494">
        <w:rPr>
          <w:rFonts w:ascii="Arial" w:hAnsi="Arial" w:cs="Arial"/>
        </w:rPr>
        <w:t xml:space="preserve">The </w:t>
      </w:r>
      <w:r w:rsidR="00E05479" w:rsidRPr="00BC3494">
        <w:rPr>
          <w:rFonts w:ascii="Arial" w:hAnsi="Arial" w:cs="Arial"/>
        </w:rPr>
        <w:t>c</w:t>
      </w:r>
      <w:r w:rsidR="00BC7D5E" w:rsidRPr="00BC3494">
        <w:rPr>
          <w:rFonts w:ascii="Arial" w:hAnsi="Arial" w:cs="Arial"/>
        </w:rPr>
        <w:t xml:space="preserve">ontractor shall execute the tasks assigned to </w:t>
      </w:r>
      <w:r w:rsidRPr="00BC3494">
        <w:rPr>
          <w:rFonts w:ascii="Arial" w:hAnsi="Arial" w:cs="Arial"/>
        </w:rPr>
        <w:t xml:space="preserve">it </w:t>
      </w:r>
      <w:r w:rsidR="00BC7D5E" w:rsidRPr="00BC3494">
        <w:rPr>
          <w:rFonts w:ascii="Arial" w:hAnsi="Arial" w:cs="Arial"/>
        </w:rPr>
        <w:t xml:space="preserve">in accordance with the </w:t>
      </w:r>
      <w:r w:rsidRPr="00BC3494">
        <w:rPr>
          <w:rFonts w:ascii="Arial" w:hAnsi="Arial" w:cs="Arial"/>
        </w:rPr>
        <w:t>t</w:t>
      </w:r>
      <w:r w:rsidR="00BC7D5E" w:rsidRPr="00BC3494">
        <w:rPr>
          <w:rFonts w:ascii="Arial" w:hAnsi="Arial" w:cs="Arial"/>
        </w:rPr>
        <w:t xml:space="preserve">ender </w:t>
      </w:r>
      <w:r w:rsidRPr="00BC3494">
        <w:rPr>
          <w:rFonts w:ascii="Arial" w:hAnsi="Arial" w:cs="Arial"/>
        </w:rPr>
        <w:t>s</w:t>
      </w:r>
      <w:r w:rsidR="00BC7D5E" w:rsidRPr="00BC3494">
        <w:rPr>
          <w:rFonts w:ascii="Arial" w:hAnsi="Arial" w:cs="Arial"/>
        </w:rPr>
        <w:t xml:space="preserve">pecifications annexed to the </w:t>
      </w:r>
      <w:r w:rsidRPr="00BC3494">
        <w:rPr>
          <w:rFonts w:ascii="Arial" w:hAnsi="Arial" w:cs="Arial"/>
        </w:rPr>
        <w:t>c</w:t>
      </w:r>
      <w:r w:rsidR="00BC7D5E" w:rsidRPr="00BC3494">
        <w:rPr>
          <w:rFonts w:ascii="Arial" w:hAnsi="Arial" w:cs="Arial"/>
        </w:rPr>
        <w:t xml:space="preserve">ontract (Annex </w:t>
      </w:r>
      <w:r w:rsidR="00DD50AA" w:rsidRPr="00BC3494">
        <w:rPr>
          <w:rFonts w:ascii="Arial" w:hAnsi="Arial" w:cs="Arial"/>
        </w:rPr>
        <w:t>I</w:t>
      </w:r>
      <w:r w:rsidR="00BC7D5E" w:rsidRPr="00BC3494">
        <w:rPr>
          <w:rFonts w:ascii="Arial" w:hAnsi="Arial" w:cs="Arial"/>
        </w:rPr>
        <w:t>)</w:t>
      </w:r>
      <w:r w:rsidR="004E21B7" w:rsidRPr="00BC3494">
        <w:rPr>
          <w:rFonts w:ascii="Arial" w:hAnsi="Arial" w:cs="Arial"/>
        </w:rPr>
        <w:t>.</w:t>
      </w:r>
    </w:p>
    <w:p w14:paraId="2BCBD7D7" w14:textId="712CA86A" w:rsidR="00BC7D5E" w:rsidRPr="00BC3494" w:rsidRDefault="00BC7D5E" w:rsidP="00063B94">
      <w:pPr>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E76BE8" w:rsidRPr="00BC3494">
        <w:rPr>
          <w:rFonts w:ascii="Arial" w:hAnsi="Arial" w:cs="Arial"/>
          <w:b/>
          <w:caps/>
        </w:rPr>
        <w:t>I.</w:t>
      </w:r>
      <w:r w:rsidRPr="00BC3494">
        <w:rPr>
          <w:rFonts w:ascii="Arial" w:hAnsi="Arial" w:cs="Arial"/>
          <w:b/>
          <w:caps/>
        </w:rPr>
        <w:t>2 -</w:t>
      </w:r>
      <w:r w:rsidR="00E76BE8" w:rsidRPr="00BC3494">
        <w:rPr>
          <w:rFonts w:ascii="Arial" w:hAnsi="Arial" w:cs="Arial"/>
          <w:b/>
          <w:caps/>
        </w:rPr>
        <w:t xml:space="preserve"> ENTRY INTO FORCE AND </w:t>
      </w:r>
      <w:r w:rsidRPr="00BC3494">
        <w:rPr>
          <w:rFonts w:ascii="Arial" w:hAnsi="Arial" w:cs="Arial"/>
          <w:b/>
          <w:caps/>
        </w:rPr>
        <w:t>Duration</w:t>
      </w:r>
    </w:p>
    <w:p w14:paraId="2BCBD7D9" w14:textId="7947248F" w:rsidR="00BC7D5E" w:rsidRPr="001C4F63" w:rsidRDefault="00E76BE8"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BC7D5E" w:rsidRPr="00BC3494">
        <w:rPr>
          <w:rFonts w:ascii="Arial" w:hAnsi="Arial" w:cs="Arial"/>
          <w:b/>
          <w:color w:val="000000"/>
        </w:rPr>
        <w:t>2.1</w:t>
      </w:r>
      <w:r w:rsidR="00305F3D" w:rsidRPr="00BC3494">
        <w:rPr>
          <w:rFonts w:ascii="Arial" w:hAnsi="Arial" w:cs="Arial"/>
          <w:color w:val="000000"/>
        </w:rPr>
        <w:tab/>
      </w:r>
      <w:r w:rsidR="00BC7D5E" w:rsidRPr="00BC3494">
        <w:rPr>
          <w:rFonts w:ascii="Arial" w:hAnsi="Arial" w:cs="Arial"/>
          <w:color w:val="000000"/>
        </w:rPr>
        <w:t xml:space="preserve">The </w:t>
      </w:r>
      <w:r w:rsidR="00E05479" w:rsidRPr="00BC3494">
        <w:rPr>
          <w:rFonts w:ascii="Arial" w:hAnsi="Arial" w:cs="Arial"/>
          <w:color w:val="000000"/>
        </w:rPr>
        <w:t>c</w:t>
      </w:r>
      <w:r w:rsidR="00BC7D5E" w:rsidRPr="00BC3494">
        <w:rPr>
          <w:rFonts w:ascii="Arial" w:hAnsi="Arial" w:cs="Arial"/>
          <w:color w:val="000000"/>
        </w:rPr>
        <w:t xml:space="preserve">ontract shall enter into force </w:t>
      </w:r>
      <w:r w:rsidR="00BC7D5E" w:rsidRPr="001C4F63">
        <w:rPr>
          <w:rFonts w:ascii="Arial" w:hAnsi="Arial" w:cs="Arial"/>
          <w:color w:val="000000"/>
        </w:rPr>
        <w:t>on the date on which it is signed by the last party</w:t>
      </w:r>
      <w:r w:rsidR="004E21B7" w:rsidRPr="001C4F63">
        <w:rPr>
          <w:rFonts w:ascii="Arial" w:hAnsi="Arial" w:cs="Arial"/>
          <w:color w:val="000000"/>
        </w:rPr>
        <w:t>.</w:t>
      </w:r>
    </w:p>
    <w:p w14:paraId="2BCBD7DB" w14:textId="5FBF2E7C" w:rsidR="00BC7D5E" w:rsidRPr="00BC3494" w:rsidRDefault="00E76BE8"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BC7D5E" w:rsidRPr="00BC3494">
        <w:rPr>
          <w:rFonts w:ascii="Arial" w:hAnsi="Arial" w:cs="Arial"/>
          <w:b/>
          <w:color w:val="000000"/>
        </w:rPr>
        <w:t>2.2</w:t>
      </w:r>
      <w:r w:rsidR="00305F3D" w:rsidRPr="00BC3494">
        <w:rPr>
          <w:rFonts w:ascii="Arial" w:hAnsi="Arial" w:cs="Arial"/>
          <w:color w:val="000000"/>
        </w:rPr>
        <w:tab/>
      </w:r>
      <w:r w:rsidRPr="00BC3494">
        <w:rPr>
          <w:rFonts w:ascii="Arial" w:hAnsi="Arial" w:cs="Arial"/>
          <w:color w:val="000000"/>
        </w:rPr>
        <w:t>U</w:t>
      </w:r>
      <w:r w:rsidR="00BC7D5E" w:rsidRPr="00BC3494">
        <w:rPr>
          <w:rFonts w:ascii="Arial" w:hAnsi="Arial" w:cs="Arial"/>
          <w:color w:val="000000"/>
        </w:rPr>
        <w:t>nder no circumstances</w:t>
      </w:r>
      <w:r w:rsidRPr="00BC3494">
        <w:rPr>
          <w:rFonts w:ascii="Arial" w:hAnsi="Arial" w:cs="Arial"/>
          <w:color w:val="000000"/>
        </w:rPr>
        <w:t xml:space="preserve"> may performance commence</w:t>
      </w:r>
      <w:r w:rsidR="00BC7D5E" w:rsidRPr="00BC3494">
        <w:rPr>
          <w:rFonts w:ascii="Arial" w:hAnsi="Arial" w:cs="Arial"/>
          <w:color w:val="000000"/>
        </w:rPr>
        <w:t xml:space="preserve"> before the date on which the </w:t>
      </w:r>
      <w:r w:rsidRPr="00BC3494">
        <w:rPr>
          <w:rFonts w:ascii="Arial" w:hAnsi="Arial" w:cs="Arial"/>
          <w:color w:val="000000"/>
        </w:rPr>
        <w:t>c</w:t>
      </w:r>
      <w:r w:rsidR="00BC7D5E" w:rsidRPr="00BC3494">
        <w:rPr>
          <w:rFonts w:ascii="Arial" w:hAnsi="Arial" w:cs="Arial"/>
          <w:color w:val="000000"/>
        </w:rPr>
        <w:t>ontract enters into force.</w:t>
      </w:r>
    </w:p>
    <w:p w14:paraId="2BCBD7DD" w14:textId="761C51E4" w:rsidR="005A16CC" w:rsidRPr="00BC3494" w:rsidRDefault="005A16CC"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BC7D5E" w:rsidRPr="00BC3494">
        <w:rPr>
          <w:rFonts w:ascii="Arial" w:hAnsi="Arial" w:cs="Arial"/>
          <w:b/>
          <w:color w:val="000000"/>
        </w:rPr>
        <w:t>2.3</w:t>
      </w:r>
      <w:r w:rsidR="00305F3D" w:rsidRPr="00BC3494">
        <w:rPr>
          <w:rFonts w:ascii="Arial" w:hAnsi="Arial" w:cs="Arial"/>
          <w:b/>
          <w:color w:val="000000"/>
        </w:rPr>
        <w:tab/>
      </w:r>
      <w:r w:rsidR="00600114" w:rsidRPr="00BC3494">
        <w:rPr>
          <w:rFonts w:ascii="Arial" w:hAnsi="Arial" w:cs="Arial"/>
          <w:color w:val="000000"/>
        </w:rPr>
        <w:t xml:space="preserve">The service(s) as specified in section </w:t>
      </w:r>
      <w:r w:rsidR="002B040A" w:rsidRPr="00BC3494">
        <w:rPr>
          <w:rFonts w:ascii="Arial" w:hAnsi="Arial" w:cs="Arial"/>
          <w:color w:val="000000"/>
        </w:rPr>
        <w:t>I.</w:t>
      </w:r>
      <w:r w:rsidR="00600114" w:rsidRPr="00BC3494">
        <w:rPr>
          <w:rFonts w:ascii="Arial" w:hAnsi="Arial" w:cs="Arial"/>
          <w:color w:val="000000"/>
        </w:rPr>
        <w:t xml:space="preserve">1.1 shall be provided within </w:t>
      </w:r>
      <w:r w:rsidR="008A7305">
        <w:rPr>
          <w:rFonts w:ascii="Arial" w:hAnsi="Arial" w:cs="Arial"/>
          <w:color w:val="000000"/>
        </w:rPr>
        <w:t xml:space="preserve">12 </w:t>
      </w:r>
      <w:r w:rsidR="00600114" w:rsidRPr="00BC3494">
        <w:rPr>
          <w:rFonts w:ascii="Arial" w:hAnsi="Arial" w:cs="Arial"/>
          <w:color w:val="000000"/>
        </w:rPr>
        <w:t>months from the date of entry into force of the Contract.</w:t>
      </w:r>
      <w:r w:rsidR="00BC7D5E" w:rsidRPr="00BC3494">
        <w:rPr>
          <w:rFonts w:ascii="Arial" w:hAnsi="Arial" w:cs="Arial"/>
          <w:color w:val="000000"/>
        </w:rPr>
        <w:t xml:space="preserve"> </w:t>
      </w:r>
      <w:r w:rsidR="00E76BE8" w:rsidRPr="00BC3494">
        <w:rPr>
          <w:rFonts w:ascii="Arial" w:hAnsi="Arial" w:cs="Arial"/>
          <w:color w:val="000000"/>
        </w:rPr>
        <w:t xml:space="preserve">Unless otherwise specified, </w:t>
      </w:r>
      <w:r w:rsidR="00BC7D5E" w:rsidRPr="00BC3494">
        <w:rPr>
          <w:rFonts w:ascii="Arial" w:hAnsi="Arial" w:cs="Arial"/>
          <w:color w:val="000000"/>
        </w:rPr>
        <w:t xml:space="preserve">all periods specified in the </w:t>
      </w:r>
      <w:r w:rsidRPr="00BC3494">
        <w:rPr>
          <w:rFonts w:ascii="Arial" w:hAnsi="Arial" w:cs="Arial"/>
          <w:color w:val="000000"/>
        </w:rPr>
        <w:t>c</w:t>
      </w:r>
      <w:r w:rsidR="00BC7D5E" w:rsidRPr="00BC3494">
        <w:rPr>
          <w:rFonts w:ascii="Arial" w:hAnsi="Arial" w:cs="Arial"/>
          <w:color w:val="000000"/>
        </w:rPr>
        <w:t xml:space="preserve">ontract are calculated in calendar days. Execution of the tasks shall start from </w:t>
      </w:r>
      <w:r w:rsidR="008A7305">
        <w:rPr>
          <w:rFonts w:ascii="Arial" w:hAnsi="Arial" w:cs="Arial"/>
          <w:color w:val="000000"/>
        </w:rPr>
        <w:t>01/11/2015</w:t>
      </w:r>
      <w:r w:rsidR="00BC7D5E" w:rsidRPr="00BC3494">
        <w:rPr>
          <w:rFonts w:ascii="Arial" w:hAnsi="Arial" w:cs="Arial"/>
          <w:color w:val="000000"/>
        </w:rPr>
        <w:t>.</w:t>
      </w:r>
    </w:p>
    <w:p w14:paraId="2BCBD7DE" w14:textId="57747D28" w:rsidR="00BC7D5E" w:rsidRPr="00BC3494" w:rsidRDefault="00BC7D5E" w:rsidP="00063B94">
      <w:pPr>
        <w:spacing w:before="100" w:beforeAutospacing="1" w:after="100" w:afterAutospacing="1"/>
        <w:ind w:left="709"/>
        <w:jc w:val="both"/>
        <w:rPr>
          <w:rFonts w:ascii="Arial" w:hAnsi="Arial" w:cs="Arial"/>
          <w:color w:val="000000"/>
        </w:rPr>
      </w:pPr>
      <w:r w:rsidRPr="00BC3494">
        <w:rPr>
          <w:rFonts w:ascii="Arial" w:hAnsi="Arial" w:cs="Arial"/>
          <w:color w:val="000000"/>
        </w:rPr>
        <w:t xml:space="preserve">The period of execution of the tasks may be extended only with the express written agreement of the parties before </w:t>
      </w:r>
      <w:r w:rsidR="005A16CC" w:rsidRPr="00BC3494">
        <w:rPr>
          <w:rFonts w:ascii="Arial" w:hAnsi="Arial" w:cs="Arial"/>
          <w:color w:val="000000"/>
        </w:rPr>
        <w:t xml:space="preserve">the expiration of such </w:t>
      </w:r>
      <w:r w:rsidRPr="00BC3494">
        <w:rPr>
          <w:rFonts w:ascii="Arial" w:hAnsi="Arial" w:cs="Arial"/>
          <w:color w:val="000000"/>
        </w:rPr>
        <w:t>period.</w:t>
      </w:r>
    </w:p>
    <w:p w14:paraId="2BCBD7E4" w14:textId="2BD17F1C" w:rsidR="005A16CC" w:rsidRPr="00067A5F" w:rsidRDefault="005A16CC" w:rsidP="00063B94">
      <w:pPr>
        <w:spacing w:before="100" w:beforeAutospacing="1" w:after="100" w:afterAutospacing="1"/>
        <w:ind w:left="709" w:hanging="709"/>
        <w:jc w:val="both"/>
        <w:rPr>
          <w:rFonts w:ascii="Arial" w:hAnsi="Arial" w:cs="Arial"/>
          <w:b/>
          <w:color w:val="000000"/>
        </w:rPr>
      </w:pPr>
      <w:r w:rsidRPr="00636A6E">
        <w:rPr>
          <w:rFonts w:ascii="Arial" w:hAnsi="Arial" w:cs="Arial"/>
          <w:b/>
        </w:rPr>
        <w:t>I.</w:t>
      </w:r>
      <w:r w:rsidR="00BC7D5E" w:rsidRPr="00636A6E">
        <w:rPr>
          <w:rFonts w:ascii="Arial" w:hAnsi="Arial" w:cs="Arial"/>
          <w:b/>
        </w:rPr>
        <w:t>2.4</w:t>
      </w:r>
      <w:r w:rsidR="0070344E" w:rsidRPr="00636A6E">
        <w:rPr>
          <w:rFonts w:ascii="Arial" w:hAnsi="Arial" w:cs="Arial"/>
          <w:b/>
        </w:rPr>
        <w:tab/>
      </w:r>
      <w:r w:rsidR="00067A5F">
        <w:rPr>
          <w:rFonts w:ascii="Arial" w:hAnsi="Arial" w:cs="Arial"/>
          <w:b/>
        </w:rPr>
        <w:tab/>
      </w:r>
      <w:r w:rsidRPr="00636A6E">
        <w:rPr>
          <w:rFonts w:ascii="Arial" w:hAnsi="Arial" w:cs="Arial"/>
          <w:b/>
        </w:rPr>
        <w:t>Contract renewal</w:t>
      </w:r>
    </w:p>
    <w:p w14:paraId="2BCBD7E5" w14:textId="50B710F7" w:rsidR="008F31BA" w:rsidRPr="001C4F63" w:rsidRDefault="008F31BA" w:rsidP="00063B94">
      <w:pPr>
        <w:spacing w:before="100" w:beforeAutospacing="1" w:after="100" w:afterAutospacing="1"/>
        <w:jc w:val="both"/>
        <w:rPr>
          <w:rFonts w:ascii="Arial" w:hAnsi="Arial" w:cs="Arial"/>
        </w:rPr>
      </w:pPr>
      <w:r w:rsidRPr="001C4F63">
        <w:rPr>
          <w:rFonts w:ascii="Arial" w:hAnsi="Arial" w:cs="Arial"/>
        </w:rPr>
        <w:t xml:space="preserve">The contract shall be renewed automatically up to </w:t>
      </w:r>
      <w:r w:rsidR="008A7305" w:rsidRPr="001C4F63">
        <w:rPr>
          <w:rFonts w:ascii="Arial" w:hAnsi="Arial" w:cs="Arial"/>
        </w:rPr>
        <w:t>three</w:t>
      </w:r>
      <w:r w:rsidRPr="001C4F63">
        <w:rPr>
          <w:rFonts w:ascii="Arial" w:hAnsi="Arial" w:cs="Arial"/>
        </w:rPr>
        <w:t xml:space="preserve"> times, each time for a period of execution of tasks of </w:t>
      </w:r>
      <w:r w:rsidR="008A7305" w:rsidRPr="001C4F63">
        <w:rPr>
          <w:rFonts w:ascii="Arial" w:hAnsi="Arial" w:cs="Arial"/>
        </w:rPr>
        <w:t>12</w:t>
      </w:r>
      <w:r w:rsidRPr="001C4F63">
        <w:rPr>
          <w:rFonts w:ascii="Arial" w:hAnsi="Arial" w:cs="Arial"/>
        </w:rPr>
        <w:t xml:space="preserve"> months, starting from the previous period, unless written notification to the contrary is sent by one of the parties and received by the other three months before payment of the balance.</w:t>
      </w:r>
      <w:r w:rsidRPr="001C4F63">
        <w:rPr>
          <w:rFonts w:ascii="Arial" w:hAnsi="Arial" w:cs="Arial"/>
          <w:color w:val="000000"/>
        </w:rPr>
        <w:t xml:space="preserve"> Renewal does not imply any modification or deferment of existing obligations.</w:t>
      </w:r>
    </w:p>
    <w:p w14:paraId="2BCBD7EC" w14:textId="713948CD" w:rsidR="00BC7D5E" w:rsidRPr="00BC3494" w:rsidRDefault="00F0582F" w:rsidP="00063B94">
      <w:pPr>
        <w:spacing w:before="100" w:beforeAutospacing="1" w:after="100" w:afterAutospacing="1"/>
        <w:jc w:val="both"/>
        <w:rPr>
          <w:rFonts w:ascii="Arial" w:hAnsi="Arial" w:cs="Arial"/>
          <w:b/>
          <w:caps/>
        </w:rPr>
      </w:pPr>
      <w:r w:rsidRPr="00BC3494">
        <w:rPr>
          <w:rFonts w:ascii="Arial" w:hAnsi="Arial" w:cs="Arial"/>
          <w:b/>
          <w:caps/>
        </w:rPr>
        <w:t xml:space="preserve">Article </w:t>
      </w:r>
      <w:r w:rsidR="00C03FEE" w:rsidRPr="00BC3494">
        <w:rPr>
          <w:rFonts w:ascii="Arial" w:hAnsi="Arial" w:cs="Arial"/>
          <w:b/>
          <w:caps/>
        </w:rPr>
        <w:t>I.</w:t>
      </w:r>
      <w:r w:rsidRPr="00BC3494">
        <w:rPr>
          <w:rFonts w:ascii="Arial" w:hAnsi="Arial" w:cs="Arial"/>
          <w:b/>
          <w:caps/>
        </w:rPr>
        <w:t>3 –</w:t>
      </w:r>
      <w:r w:rsidR="0070344E" w:rsidRPr="00BC3494">
        <w:rPr>
          <w:rFonts w:ascii="Arial" w:hAnsi="Arial" w:cs="Arial"/>
          <w:b/>
          <w:caps/>
        </w:rPr>
        <w:t xml:space="preserve"> </w:t>
      </w:r>
      <w:r w:rsidR="00BC7D5E" w:rsidRPr="00BC3494">
        <w:rPr>
          <w:rFonts w:ascii="Arial" w:hAnsi="Arial" w:cs="Arial"/>
          <w:b/>
          <w:caps/>
        </w:rPr>
        <w:t>PRICE</w:t>
      </w:r>
    </w:p>
    <w:p w14:paraId="46E489E7" w14:textId="77777777" w:rsidR="001C4F63" w:rsidRDefault="0004019B" w:rsidP="001C4F63">
      <w:pPr>
        <w:spacing w:before="100" w:beforeAutospacing="1" w:after="100" w:afterAutospacing="1"/>
        <w:ind w:left="709" w:hanging="709"/>
        <w:jc w:val="both"/>
        <w:rPr>
          <w:rFonts w:ascii="Arial" w:hAnsi="Arial" w:cs="Arial"/>
        </w:rPr>
      </w:pPr>
      <w:r w:rsidRPr="00BC3494">
        <w:rPr>
          <w:rFonts w:ascii="Arial" w:hAnsi="Arial" w:cs="Arial"/>
          <w:b/>
        </w:rPr>
        <w:t>I.</w:t>
      </w:r>
      <w:r w:rsidR="00BC7D5E" w:rsidRPr="00BC3494">
        <w:rPr>
          <w:rFonts w:ascii="Arial" w:hAnsi="Arial" w:cs="Arial"/>
          <w:b/>
        </w:rPr>
        <w:t>3.1</w:t>
      </w:r>
      <w:r w:rsidR="00C03FEE" w:rsidRPr="00BC3494">
        <w:rPr>
          <w:rFonts w:ascii="Arial" w:hAnsi="Arial" w:cs="Arial"/>
          <w:b/>
        </w:rPr>
        <w:tab/>
      </w:r>
      <w:r w:rsidR="00BC7D5E" w:rsidRPr="00BC3494">
        <w:rPr>
          <w:rFonts w:ascii="Arial" w:hAnsi="Arial" w:cs="Arial"/>
        </w:rPr>
        <w:t xml:space="preserve">The maximum total amount to be paid by </w:t>
      </w:r>
      <w:r w:rsidR="00454F31" w:rsidRPr="00BC3494">
        <w:rPr>
          <w:rFonts w:ascii="Arial" w:hAnsi="Arial" w:cs="Arial"/>
        </w:rPr>
        <w:t>EMSA</w:t>
      </w:r>
      <w:r w:rsidR="00CC64E0" w:rsidRPr="00BC3494">
        <w:rPr>
          <w:rFonts w:ascii="Arial" w:hAnsi="Arial" w:cs="Arial"/>
        </w:rPr>
        <w:t xml:space="preserve"> under the </w:t>
      </w:r>
      <w:r w:rsidR="00C03FEE" w:rsidRPr="00BC3494">
        <w:rPr>
          <w:rFonts w:ascii="Arial" w:hAnsi="Arial" w:cs="Arial"/>
        </w:rPr>
        <w:t>c</w:t>
      </w:r>
      <w:r w:rsidR="00CC64E0" w:rsidRPr="00BC3494">
        <w:rPr>
          <w:rFonts w:ascii="Arial" w:hAnsi="Arial" w:cs="Arial"/>
        </w:rPr>
        <w:t xml:space="preserve">ontract shall be </w:t>
      </w:r>
      <w:r w:rsidR="00BC7D5E" w:rsidRPr="00BC3494">
        <w:rPr>
          <w:rFonts w:ascii="Arial" w:hAnsi="Arial" w:cs="Arial"/>
        </w:rPr>
        <w:t>EUR [amount in figures and in words] covering all tasks executed</w:t>
      </w:r>
      <w:r w:rsidR="000817B4">
        <w:rPr>
          <w:rFonts w:ascii="Arial" w:hAnsi="Arial" w:cs="Arial"/>
        </w:rPr>
        <w:t xml:space="preserve"> for the maximum duration of the contract.</w:t>
      </w:r>
    </w:p>
    <w:p w14:paraId="2BCBD7F2" w14:textId="488B3CE8" w:rsidR="00C03FEE" w:rsidRPr="00636A6E" w:rsidRDefault="00C03FEE" w:rsidP="001C4F63">
      <w:pPr>
        <w:spacing w:before="100" w:beforeAutospacing="1" w:after="100" w:afterAutospacing="1"/>
        <w:ind w:left="709" w:hanging="709"/>
        <w:jc w:val="both"/>
        <w:rPr>
          <w:rFonts w:ascii="Arial" w:hAnsi="Arial" w:cs="Arial"/>
          <w:b/>
        </w:rPr>
      </w:pPr>
      <w:r w:rsidRPr="006B6BBB">
        <w:rPr>
          <w:rFonts w:ascii="Arial" w:hAnsi="Arial" w:cs="Arial"/>
          <w:b/>
        </w:rPr>
        <w:t>I.</w:t>
      </w:r>
      <w:r w:rsidR="00BC7D5E" w:rsidRPr="006B6BBB">
        <w:rPr>
          <w:rFonts w:ascii="Arial" w:hAnsi="Arial" w:cs="Arial"/>
          <w:b/>
        </w:rPr>
        <w:t>3.</w:t>
      </w:r>
      <w:r w:rsidR="0004019B" w:rsidRPr="006B6BBB">
        <w:rPr>
          <w:rFonts w:ascii="Arial" w:hAnsi="Arial" w:cs="Arial"/>
          <w:b/>
        </w:rPr>
        <w:t>2</w:t>
      </w:r>
      <w:r w:rsidR="00305F3D" w:rsidRPr="006B6BBB">
        <w:rPr>
          <w:rFonts w:ascii="Arial" w:hAnsi="Arial" w:cs="Arial"/>
          <w:b/>
        </w:rPr>
        <w:tab/>
      </w:r>
      <w:r w:rsidRPr="006B6BBB">
        <w:rPr>
          <w:rFonts w:ascii="Arial" w:hAnsi="Arial" w:cs="Arial"/>
          <w:b/>
        </w:rPr>
        <w:t>Price revision</w:t>
      </w:r>
    </w:p>
    <w:p w14:paraId="2BCBD7F4" w14:textId="535A07A5" w:rsidR="00BC7D5E" w:rsidRPr="001C4F63" w:rsidRDefault="00BC7D5E" w:rsidP="00063B94">
      <w:pPr>
        <w:spacing w:before="100" w:beforeAutospacing="1" w:after="100" w:afterAutospacing="1"/>
        <w:jc w:val="both"/>
        <w:rPr>
          <w:rFonts w:ascii="Arial" w:hAnsi="Arial" w:cs="Arial"/>
        </w:rPr>
      </w:pPr>
      <w:r w:rsidRPr="001C4F63">
        <w:rPr>
          <w:rFonts w:ascii="Arial" w:hAnsi="Arial" w:cs="Arial"/>
        </w:rPr>
        <w:t>The total amount referred to in the</w:t>
      </w:r>
      <w:r w:rsidR="00C03FEE" w:rsidRPr="001C4F63">
        <w:rPr>
          <w:rFonts w:ascii="Arial" w:hAnsi="Arial" w:cs="Arial"/>
        </w:rPr>
        <w:t xml:space="preserve"> Article I.3.1</w:t>
      </w:r>
      <w:r w:rsidRPr="001C4F63">
        <w:rPr>
          <w:rFonts w:ascii="Arial" w:hAnsi="Arial" w:cs="Arial"/>
        </w:rPr>
        <w:t xml:space="preserve"> shall be fixed and not subject to revision </w:t>
      </w:r>
      <w:r w:rsidR="00937498" w:rsidRPr="001C4F63">
        <w:rPr>
          <w:rFonts w:ascii="Arial" w:hAnsi="Arial" w:cs="Arial"/>
        </w:rPr>
        <w:t xml:space="preserve">during </w:t>
      </w:r>
      <w:r w:rsidRPr="001C4F63">
        <w:rPr>
          <w:rFonts w:ascii="Arial" w:hAnsi="Arial" w:cs="Arial"/>
        </w:rPr>
        <w:t xml:space="preserve">the first year of performance of the </w:t>
      </w:r>
      <w:r w:rsidR="00937498" w:rsidRPr="001C4F63">
        <w:rPr>
          <w:rFonts w:ascii="Arial" w:hAnsi="Arial" w:cs="Arial"/>
        </w:rPr>
        <w:t>c</w:t>
      </w:r>
      <w:r w:rsidRPr="001C4F63">
        <w:rPr>
          <w:rFonts w:ascii="Arial" w:hAnsi="Arial" w:cs="Arial"/>
        </w:rPr>
        <w:t>ontract.</w:t>
      </w:r>
    </w:p>
    <w:p w14:paraId="2BCBD7F5" w14:textId="77899882" w:rsidR="00937498" w:rsidRPr="001C4F63" w:rsidRDefault="00937498" w:rsidP="00063B94">
      <w:pPr>
        <w:suppressAutoHyphens/>
        <w:spacing w:before="100" w:beforeAutospacing="1" w:after="100" w:afterAutospacing="1"/>
        <w:jc w:val="both"/>
        <w:rPr>
          <w:rFonts w:ascii="Arial" w:hAnsi="Arial" w:cs="Arial"/>
        </w:rPr>
      </w:pPr>
      <w:r w:rsidRPr="001C4F63">
        <w:rPr>
          <w:rFonts w:ascii="Arial" w:hAnsi="Arial" w:cs="Arial"/>
        </w:rPr>
        <w:t xml:space="preserve">At </w:t>
      </w:r>
      <w:r w:rsidR="00BC7D5E" w:rsidRPr="001C4F63">
        <w:rPr>
          <w:rFonts w:ascii="Arial" w:hAnsi="Arial" w:cs="Arial"/>
        </w:rPr>
        <w:t>the beginning of the second</w:t>
      </w:r>
      <w:r w:rsidRPr="001C4F63">
        <w:rPr>
          <w:rFonts w:ascii="Arial" w:hAnsi="Arial" w:cs="Arial"/>
        </w:rPr>
        <w:t xml:space="preserve"> and every following</w:t>
      </w:r>
      <w:r w:rsidR="00BC7D5E" w:rsidRPr="001C4F63">
        <w:rPr>
          <w:rFonts w:ascii="Arial" w:hAnsi="Arial" w:cs="Arial"/>
        </w:rPr>
        <w:t xml:space="preserve"> year of the </w:t>
      </w:r>
      <w:r w:rsidRPr="001C4F63">
        <w:rPr>
          <w:rFonts w:ascii="Arial" w:hAnsi="Arial" w:cs="Arial"/>
        </w:rPr>
        <w:t>c</w:t>
      </w:r>
      <w:r w:rsidR="00BC7D5E" w:rsidRPr="001C4F63">
        <w:rPr>
          <w:rFonts w:ascii="Arial" w:hAnsi="Arial" w:cs="Arial"/>
        </w:rPr>
        <w:t>ontract, the amount(s) may be revised upwards or downwards,</w:t>
      </w:r>
      <w:r w:rsidRPr="001C4F63">
        <w:rPr>
          <w:rFonts w:ascii="Arial" w:hAnsi="Arial" w:cs="Arial"/>
        </w:rPr>
        <w:t xml:space="preserve"> if</w:t>
      </w:r>
      <w:r w:rsidR="00BC7D5E" w:rsidRPr="001C4F63">
        <w:rPr>
          <w:rFonts w:ascii="Arial" w:hAnsi="Arial" w:cs="Arial"/>
        </w:rPr>
        <w:t xml:space="preserve"> such revision is requested by one of the parties</w:t>
      </w:r>
      <w:r w:rsidRPr="001C4F63">
        <w:rPr>
          <w:rFonts w:ascii="Arial" w:hAnsi="Arial" w:cs="Arial"/>
        </w:rPr>
        <w:t xml:space="preserve"> in writing </w:t>
      </w:r>
      <w:r w:rsidR="00BC7D5E" w:rsidRPr="001C4F63">
        <w:rPr>
          <w:rFonts w:ascii="Arial" w:hAnsi="Arial" w:cs="Arial"/>
        </w:rPr>
        <w:t>no later than three months before the anniversary of the date on</w:t>
      </w:r>
      <w:r w:rsidR="00F0582F" w:rsidRPr="001C4F63">
        <w:rPr>
          <w:rFonts w:ascii="Arial" w:hAnsi="Arial" w:cs="Arial"/>
        </w:rPr>
        <w:t xml:space="preserve"> which </w:t>
      </w:r>
      <w:r w:rsidRPr="001C4F63">
        <w:rPr>
          <w:rFonts w:ascii="Arial" w:hAnsi="Arial" w:cs="Arial"/>
        </w:rPr>
        <w:t>it</w:t>
      </w:r>
      <w:r w:rsidR="00F0582F" w:rsidRPr="001C4F63">
        <w:rPr>
          <w:rFonts w:ascii="Arial" w:hAnsi="Arial" w:cs="Arial"/>
        </w:rPr>
        <w:t xml:space="preserve"> was signed.</w:t>
      </w:r>
      <w:r w:rsidRPr="001C4F63">
        <w:rPr>
          <w:rFonts w:ascii="Arial" w:hAnsi="Arial" w:cs="Arial"/>
        </w:rPr>
        <w:t xml:space="preserve"> The other party shall acknowledge receipt within 15 days of reception of the request. The new prices shall be communicated in writing as soon as the final index is available.</w:t>
      </w:r>
    </w:p>
    <w:p w14:paraId="2BCBD7F7" w14:textId="77B943D8" w:rsidR="00BC7D5E" w:rsidRPr="001C4F63" w:rsidRDefault="00BC7D5E" w:rsidP="00063B94">
      <w:pPr>
        <w:suppressAutoHyphens/>
        <w:spacing w:before="100" w:beforeAutospacing="1" w:after="100" w:afterAutospacing="1"/>
        <w:jc w:val="both"/>
        <w:rPr>
          <w:rFonts w:ascii="Arial" w:hAnsi="Arial" w:cs="Arial"/>
        </w:rPr>
      </w:pPr>
      <w:r w:rsidRPr="001C4F63">
        <w:rPr>
          <w:rFonts w:ascii="Arial" w:hAnsi="Arial" w:cs="Arial"/>
        </w:rPr>
        <w:t xml:space="preserve">This revision shall be determined by the trend in the harmonised </w:t>
      </w:r>
      <w:r w:rsidR="00937498" w:rsidRPr="001C4F63">
        <w:rPr>
          <w:rFonts w:ascii="Arial" w:hAnsi="Arial" w:cs="Arial"/>
        </w:rPr>
        <w:t xml:space="preserve">indices of </w:t>
      </w:r>
      <w:r w:rsidRPr="001C4F63">
        <w:rPr>
          <w:rFonts w:ascii="Arial" w:hAnsi="Arial" w:cs="Arial"/>
        </w:rPr>
        <w:t>consumer price</w:t>
      </w:r>
      <w:r w:rsidR="0092541A" w:rsidRPr="001C4F63">
        <w:rPr>
          <w:rFonts w:ascii="Arial" w:hAnsi="Arial" w:cs="Arial"/>
        </w:rPr>
        <w:t>s</w:t>
      </w:r>
      <w:r w:rsidRPr="001C4F63">
        <w:rPr>
          <w:rFonts w:ascii="Arial" w:hAnsi="Arial" w:cs="Arial"/>
        </w:rPr>
        <w:t xml:space="preserve"> </w:t>
      </w:r>
      <w:r w:rsidR="0092541A" w:rsidRPr="001C4F63">
        <w:rPr>
          <w:rFonts w:ascii="Arial" w:hAnsi="Arial" w:cs="Arial"/>
        </w:rPr>
        <w:t xml:space="preserve">(HICP) </w:t>
      </w:r>
      <w:r w:rsidR="001C4F63" w:rsidRPr="001C4F63">
        <w:rPr>
          <w:rFonts w:ascii="Arial" w:hAnsi="Arial" w:cs="Arial"/>
        </w:rPr>
        <w:t>MUICP</w:t>
      </w:r>
      <w:r w:rsidR="001C4F63">
        <w:rPr>
          <w:rFonts w:ascii="Arial" w:hAnsi="Arial" w:cs="Arial"/>
        </w:rPr>
        <w:t>,</w:t>
      </w:r>
      <w:r w:rsidR="001C4F63" w:rsidRPr="001C4F63">
        <w:rPr>
          <w:rFonts w:ascii="Arial" w:hAnsi="Arial" w:cs="Arial"/>
        </w:rPr>
        <w:t xml:space="preserve"> </w:t>
      </w:r>
      <w:r w:rsidR="001C4F63">
        <w:rPr>
          <w:rFonts w:ascii="Arial" w:hAnsi="Arial" w:cs="Arial"/>
        </w:rPr>
        <w:t xml:space="preserve">published for the first time by </w:t>
      </w:r>
      <w:r w:rsidRPr="001C4F63">
        <w:rPr>
          <w:rFonts w:ascii="Arial" w:hAnsi="Arial" w:cs="Arial"/>
        </w:rPr>
        <w:t>the</w:t>
      </w:r>
      <w:r w:rsidR="0001614C" w:rsidRPr="001C4F63">
        <w:rPr>
          <w:rFonts w:ascii="Arial" w:hAnsi="Arial" w:cs="Arial"/>
        </w:rPr>
        <w:t xml:space="preserve"> </w:t>
      </w:r>
      <w:r w:rsidRPr="001C4F63">
        <w:rPr>
          <w:rFonts w:ascii="Arial" w:hAnsi="Arial" w:cs="Arial"/>
        </w:rPr>
        <w:t xml:space="preserve">Eurostat monthly </w:t>
      </w:r>
      <w:r w:rsidR="007E2476" w:rsidRPr="001C4F63">
        <w:rPr>
          <w:rFonts w:ascii="Arial" w:hAnsi="Arial" w:cs="Arial"/>
        </w:rPr>
        <w:t>‘Data in Focus’ publication</w:t>
      </w:r>
      <w:r w:rsidRPr="001C4F63">
        <w:rPr>
          <w:rFonts w:ascii="Arial" w:hAnsi="Arial" w:cs="Arial"/>
        </w:rPr>
        <w:t xml:space="preserve"> </w:t>
      </w:r>
      <w:r w:rsidR="004872C5" w:rsidRPr="001C4F63">
        <w:rPr>
          <w:rFonts w:ascii="Arial" w:hAnsi="Arial" w:cs="Arial"/>
        </w:rPr>
        <w:t xml:space="preserve">at </w:t>
      </w:r>
      <w:hyperlink r:id="rId12" w:history="1">
        <w:r w:rsidR="004872C5" w:rsidRPr="001C4F63">
          <w:rPr>
            <w:rStyle w:val="Hyperlink"/>
            <w:rFonts w:ascii="Arial" w:hAnsi="Arial" w:cs="Arial"/>
          </w:rPr>
          <w:t>http://www.ec.europa.eu/eurostat/</w:t>
        </w:r>
      </w:hyperlink>
      <w:r w:rsidR="004E21B7" w:rsidRPr="001C4F63">
        <w:rPr>
          <w:rFonts w:ascii="Arial" w:hAnsi="Arial" w:cs="Arial"/>
        </w:rPr>
        <w:t>.</w:t>
      </w:r>
    </w:p>
    <w:p w14:paraId="2BCBD7F8" w14:textId="77777777" w:rsidR="00BC7D5E" w:rsidRPr="001C4F63" w:rsidRDefault="00BC7D5E" w:rsidP="00063B94">
      <w:pPr>
        <w:spacing w:before="100" w:beforeAutospacing="1" w:after="100" w:afterAutospacing="1"/>
        <w:jc w:val="both"/>
        <w:rPr>
          <w:rFonts w:ascii="Arial" w:hAnsi="Arial" w:cs="Arial"/>
        </w:rPr>
      </w:pPr>
      <w:r w:rsidRPr="001C4F63">
        <w:rPr>
          <w:rFonts w:ascii="Arial" w:hAnsi="Arial" w:cs="Arial"/>
        </w:rPr>
        <w:lastRenderedPageBreak/>
        <w:t>Revision shall be calculated in accorda</w:t>
      </w:r>
      <w:r w:rsidR="00F0582F" w:rsidRPr="001C4F63">
        <w:rPr>
          <w:rFonts w:ascii="Arial" w:hAnsi="Arial" w:cs="Arial"/>
        </w:rPr>
        <w:t>nce with the following formula:</w:t>
      </w:r>
    </w:p>
    <w:p w14:paraId="2BCBD7F9" w14:textId="77777777" w:rsidR="00F0582F" w:rsidRPr="001C4F63" w:rsidRDefault="00F0582F" w:rsidP="00063B94">
      <w:pPr>
        <w:tabs>
          <w:tab w:val="left" w:pos="2410"/>
        </w:tabs>
        <w:spacing w:before="100" w:beforeAutospacing="1" w:after="100" w:afterAutospacing="1"/>
        <w:ind w:left="1701"/>
        <w:jc w:val="both"/>
        <w:rPr>
          <w:rFonts w:ascii="Arial" w:hAnsi="Arial" w:cs="Arial"/>
          <w:lang w:val="pt-PT"/>
        </w:rPr>
      </w:pPr>
      <w:r w:rsidRPr="001C4F63">
        <w:rPr>
          <w:rFonts w:ascii="Arial" w:hAnsi="Arial" w:cs="Arial"/>
        </w:rPr>
        <w:tab/>
      </w:r>
      <w:r w:rsidR="00937498" w:rsidRPr="001C4F63">
        <w:rPr>
          <w:rFonts w:ascii="Arial" w:hAnsi="Arial" w:cs="Arial"/>
          <w:lang w:val="en-IE"/>
        </w:rPr>
        <w:t xml:space="preserve">  </w:t>
      </w:r>
      <w:r w:rsidR="00B63220" w:rsidRPr="001C4F63">
        <w:rPr>
          <w:rFonts w:ascii="Arial" w:hAnsi="Arial" w:cs="Arial"/>
          <w:lang w:val="en-IE"/>
        </w:rPr>
        <w:t xml:space="preserve"> </w:t>
      </w:r>
      <w:r w:rsidRPr="001C4F63">
        <w:rPr>
          <w:rFonts w:ascii="Arial" w:hAnsi="Arial" w:cs="Arial"/>
          <w:lang w:val="pt-PT"/>
        </w:rPr>
        <w:t>Ir</w:t>
      </w:r>
    </w:p>
    <w:p w14:paraId="2BCBD7FA" w14:textId="77777777" w:rsidR="00F0582F" w:rsidRPr="001C4F63" w:rsidRDefault="00F0582F" w:rsidP="00063B94">
      <w:pPr>
        <w:tabs>
          <w:tab w:val="left" w:pos="2410"/>
        </w:tabs>
        <w:spacing w:before="100" w:beforeAutospacing="1" w:after="100" w:afterAutospacing="1"/>
        <w:ind w:left="1701"/>
        <w:jc w:val="both"/>
        <w:rPr>
          <w:rFonts w:ascii="Arial" w:hAnsi="Arial" w:cs="Arial"/>
          <w:lang w:val="pt-PT"/>
        </w:rPr>
      </w:pPr>
      <w:r w:rsidRPr="001C4F63">
        <w:rPr>
          <w:rFonts w:ascii="Arial" w:hAnsi="Arial" w:cs="Arial"/>
          <w:lang w:val="pt-PT"/>
        </w:rPr>
        <w:t>Ar=Ao</w:t>
      </w:r>
      <w:r w:rsidR="00937498" w:rsidRPr="001C4F63">
        <w:rPr>
          <w:rFonts w:ascii="Arial" w:hAnsi="Arial" w:cs="Arial"/>
          <w:lang w:val="pt-PT"/>
        </w:rPr>
        <w:t xml:space="preserve"> x</w:t>
      </w:r>
      <w:r w:rsidR="00B63220" w:rsidRPr="001C4F63">
        <w:rPr>
          <w:rFonts w:ascii="Arial" w:hAnsi="Arial" w:cs="Arial"/>
          <w:lang w:val="pt-PT"/>
        </w:rPr>
        <w:t xml:space="preserve"> </w:t>
      </w:r>
      <w:r w:rsidRPr="001C4F63">
        <w:rPr>
          <w:rFonts w:ascii="Arial" w:hAnsi="Arial" w:cs="Arial"/>
          <w:lang w:val="pt-PT"/>
        </w:rPr>
        <w:t>—</w:t>
      </w:r>
    </w:p>
    <w:p w14:paraId="2BCBD7FB" w14:textId="77777777" w:rsidR="00BC7D5E" w:rsidRPr="001C4F63" w:rsidRDefault="00F0582F" w:rsidP="00063B94">
      <w:pPr>
        <w:tabs>
          <w:tab w:val="left" w:pos="2410"/>
        </w:tabs>
        <w:spacing w:before="100" w:beforeAutospacing="1" w:after="100" w:afterAutospacing="1"/>
        <w:ind w:left="1701"/>
        <w:jc w:val="both"/>
        <w:rPr>
          <w:rFonts w:ascii="Arial" w:hAnsi="Arial" w:cs="Arial"/>
          <w:lang w:val="pt-PT"/>
        </w:rPr>
      </w:pPr>
      <w:r w:rsidRPr="001C4F63">
        <w:rPr>
          <w:rFonts w:ascii="Arial" w:hAnsi="Arial" w:cs="Arial"/>
          <w:lang w:val="pt-PT"/>
        </w:rPr>
        <w:tab/>
      </w:r>
      <w:r w:rsidR="00937498" w:rsidRPr="001C4F63">
        <w:rPr>
          <w:rFonts w:ascii="Arial" w:hAnsi="Arial" w:cs="Arial"/>
          <w:lang w:val="pt-PT"/>
        </w:rPr>
        <w:t xml:space="preserve">  </w:t>
      </w:r>
      <w:r w:rsidR="00B63220" w:rsidRPr="001C4F63">
        <w:rPr>
          <w:rFonts w:ascii="Arial" w:hAnsi="Arial" w:cs="Arial"/>
          <w:lang w:val="pt-PT"/>
        </w:rPr>
        <w:t xml:space="preserve"> </w:t>
      </w:r>
      <w:r w:rsidR="00BC7D5E" w:rsidRPr="001C4F63">
        <w:rPr>
          <w:rFonts w:ascii="Arial" w:hAnsi="Arial" w:cs="Arial"/>
          <w:lang w:val="pt-PT"/>
        </w:rPr>
        <w:t>Io</w:t>
      </w:r>
    </w:p>
    <w:p w14:paraId="2BCBD7FC" w14:textId="77777777" w:rsidR="00BC7D5E" w:rsidRPr="001C4F63" w:rsidRDefault="00BC7D5E" w:rsidP="00063B94">
      <w:pPr>
        <w:tabs>
          <w:tab w:val="left" w:pos="-1440"/>
          <w:tab w:val="left" w:pos="-720"/>
          <w:tab w:val="left" w:pos="0"/>
          <w:tab w:val="left" w:pos="142"/>
          <w:tab w:val="left" w:pos="396"/>
          <w:tab w:val="left" w:pos="1813"/>
          <w:tab w:val="left" w:pos="2381"/>
          <w:tab w:val="left" w:pos="4320"/>
        </w:tabs>
        <w:suppressAutoHyphens/>
        <w:spacing w:before="100" w:beforeAutospacing="1" w:after="100" w:afterAutospacing="1"/>
        <w:ind w:left="567"/>
        <w:jc w:val="both"/>
        <w:rPr>
          <w:rFonts w:ascii="Arial" w:hAnsi="Arial" w:cs="Arial"/>
          <w:lang w:val="pt-PT"/>
        </w:rPr>
      </w:pPr>
      <w:r w:rsidRPr="001C4F63">
        <w:rPr>
          <w:rFonts w:ascii="Arial" w:hAnsi="Arial" w:cs="Arial"/>
          <w:lang w:val="pt-PT"/>
        </w:rPr>
        <w:t>where</w:t>
      </w:r>
    </w:p>
    <w:p w14:paraId="2BCBD7FD" w14:textId="77777777" w:rsidR="00BC7D5E" w:rsidRPr="001C4F63" w:rsidRDefault="00BC7D5E" w:rsidP="00063B94">
      <w:pPr>
        <w:tabs>
          <w:tab w:val="left" w:pos="993"/>
          <w:tab w:val="left" w:pos="1418"/>
        </w:tabs>
        <w:suppressAutoHyphens/>
        <w:spacing w:before="100" w:beforeAutospacing="1" w:after="100" w:afterAutospacing="1"/>
        <w:ind w:left="567"/>
        <w:jc w:val="both"/>
        <w:rPr>
          <w:rFonts w:ascii="Arial" w:hAnsi="Arial" w:cs="Arial"/>
          <w:lang w:val="en-IE"/>
        </w:rPr>
      </w:pPr>
      <w:r w:rsidRPr="001C4F63">
        <w:rPr>
          <w:rFonts w:ascii="Arial" w:hAnsi="Arial" w:cs="Arial"/>
          <w:lang w:val="en-IE"/>
        </w:rPr>
        <w:t>Ar</w:t>
      </w:r>
      <w:r w:rsidR="00305F3D" w:rsidRPr="001C4F63">
        <w:rPr>
          <w:rFonts w:ascii="Arial" w:hAnsi="Arial" w:cs="Arial"/>
          <w:lang w:val="en-IE"/>
        </w:rPr>
        <w:tab/>
        <w:t>=</w:t>
      </w:r>
      <w:r w:rsidR="00305F3D" w:rsidRPr="001C4F63">
        <w:rPr>
          <w:rFonts w:ascii="Arial" w:hAnsi="Arial" w:cs="Arial"/>
          <w:lang w:val="en-IE"/>
        </w:rPr>
        <w:tab/>
      </w:r>
      <w:r w:rsidRPr="001C4F63">
        <w:rPr>
          <w:rFonts w:ascii="Arial" w:hAnsi="Arial" w:cs="Arial"/>
          <w:lang w:val="en-IE"/>
        </w:rPr>
        <w:t>revised total amount;</w:t>
      </w:r>
    </w:p>
    <w:p w14:paraId="2BCBD7FE" w14:textId="77777777" w:rsidR="00BC7D5E" w:rsidRPr="001C4F63" w:rsidRDefault="00305F3D" w:rsidP="00063B94">
      <w:pPr>
        <w:tabs>
          <w:tab w:val="left" w:pos="993"/>
          <w:tab w:val="left" w:pos="1418"/>
        </w:tabs>
        <w:suppressAutoHyphens/>
        <w:spacing w:before="100" w:beforeAutospacing="1" w:after="100" w:afterAutospacing="1"/>
        <w:ind w:left="567"/>
        <w:jc w:val="both"/>
        <w:rPr>
          <w:rFonts w:ascii="Arial" w:hAnsi="Arial" w:cs="Arial"/>
        </w:rPr>
      </w:pPr>
      <w:r w:rsidRPr="001C4F63">
        <w:rPr>
          <w:rFonts w:ascii="Arial" w:hAnsi="Arial" w:cs="Arial"/>
        </w:rPr>
        <w:t>Ao</w:t>
      </w:r>
      <w:r w:rsidRPr="001C4F63">
        <w:rPr>
          <w:rFonts w:ascii="Arial" w:hAnsi="Arial" w:cs="Arial"/>
        </w:rPr>
        <w:tab/>
        <w:t>=</w:t>
      </w:r>
      <w:r w:rsidRPr="001C4F63">
        <w:rPr>
          <w:rFonts w:ascii="Arial" w:hAnsi="Arial" w:cs="Arial"/>
        </w:rPr>
        <w:tab/>
      </w:r>
      <w:r w:rsidR="00BC7D5E" w:rsidRPr="001C4F63">
        <w:rPr>
          <w:rFonts w:ascii="Arial" w:hAnsi="Arial" w:cs="Arial"/>
        </w:rPr>
        <w:t>total amount in the original tender;</w:t>
      </w:r>
    </w:p>
    <w:p w14:paraId="2BCBD7FF" w14:textId="553D0BF7" w:rsidR="00305F3D" w:rsidRPr="001C4F63" w:rsidRDefault="00305F3D" w:rsidP="00063B94">
      <w:pPr>
        <w:tabs>
          <w:tab w:val="left" w:pos="993"/>
          <w:tab w:val="left" w:pos="1418"/>
        </w:tabs>
        <w:suppressAutoHyphens/>
        <w:spacing w:before="100" w:beforeAutospacing="1" w:after="100" w:afterAutospacing="1"/>
        <w:ind w:left="1418" w:hanging="851"/>
        <w:jc w:val="both"/>
        <w:rPr>
          <w:rFonts w:ascii="Arial" w:hAnsi="Arial" w:cs="Arial"/>
        </w:rPr>
      </w:pPr>
      <w:r w:rsidRPr="001C4F63">
        <w:rPr>
          <w:rFonts w:ascii="Arial" w:hAnsi="Arial" w:cs="Arial"/>
        </w:rPr>
        <w:t>Io</w:t>
      </w:r>
      <w:r w:rsidRPr="001C4F63">
        <w:rPr>
          <w:rFonts w:ascii="Arial" w:hAnsi="Arial" w:cs="Arial"/>
        </w:rPr>
        <w:tab/>
        <w:t>=</w:t>
      </w:r>
      <w:r w:rsidRPr="001C4F63">
        <w:rPr>
          <w:rFonts w:ascii="Arial" w:hAnsi="Arial" w:cs="Arial"/>
        </w:rPr>
        <w:tab/>
      </w:r>
      <w:r w:rsidR="00BC7D5E" w:rsidRPr="001C4F63">
        <w:rPr>
          <w:rFonts w:ascii="Arial" w:hAnsi="Arial" w:cs="Arial"/>
        </w:rPr>
        <w:t>index for the month in which the validity of the tender expires;</w:t>
      </w:r>
    </w:p>
    <w:p w14:paraId="50012B03" w14:textId="0B2A6972" w:rsidR="00547C0C" w:rsidRDefault="00305F3D" w:rsidP="00063B94">
      <w:pPr>
        <w:tabs>
          <w:tab w:val="left" w:pos="993"/>
          <w:tab w:val="left" w:pos="1418"/>
        </w:tabs>
        <w:suppressAutoHyphens/>
        <w:spacing w:before="100" w:beforeAutospacing="1" w:after="100" w:afterAutospacing="1"/>
        <w:ind w:left="1418" w:hanging="851"/>
        <w:jc w:val="both"/>
        <w:rPr>
          <w:rFonts w:ascii="Arial" w:hAnsi="Arial" w:cs="Arial"/>
          <w:snapToGrid w:val="0"/>
          <w:lang w:eastAsia="en-US"/>
        </w:rPr>
      </w:pPr>
      <w:r w:rsidRPr="001C4F63">
        <w:rPr>
          <w:rFonts w:ascii="Arial" w:hAnsi="Arial" w:cs="Arial"/>
          <w:snapToGrid w:val="0"/>
          <w:lang w:eastAsia="en-US"/>
        </w:rPr>
        <w:t>Ir</w:t>
      </w:r>
      <w:r w:rsidRPr="001C4F63">
        <w:rPr>
          <w:rFonts w:ascii="Arial" w:hAnsi="Arial" w:cs="Arial"/>
          <w:snapToGrid w:val="0"/>
          <w:lang w:eastAsia="en-US"/>
        </w:rPr>
        <w:tab/>
        <w:t>=</w:t>
      </w:r>
      <w:r w:rsidRPr="001C4F63">
        <w:rPr>
          <w:rFonts w:ascii="Arial" w:hAnsi="Arial" w:cs="Arial"/>
          <w:snapToGrid w:val="0"/>
          <w:lang w:eastAsia="en-US"/>
        </w:rPr>
        <w:tab/>
      </w:r>
      <w:r w:rsidR="00BC7D5E" w:rsidRPr="001C4F63">
        <w:rPr>
          <w:rFonts w:ascii="Arial" w:hAnsi="Arial" w:cs="Arial"/>
          <w:snapToGrid w:val="0"/>
          <w:lang w:eastAsia="en-US"/>
        </w:rPr>
        <w:t xml:space="preserve">index for the month corresponding to the date of receipt of the request </w:t>
      </w:r>
      <w:r w:rsidR="00937498" w:rsidRPr="001C4F63">
        <w:rPr>
          <w:rFonts w:ascii="Arial" w:hAnsi="Arial" w:cs="Arial"/>
          <w:snapToGrid w:val="0"/>
          <w:lang w:eastAsia="en-US"/>
        </w:rPr>
        <w:t>to revise</w:t>
      </w:r>
      <w:r w:rsidR="00BC7D5E" w:rsidRPr="001C4F63">
        <w:rPr>
          <w:rFonts w:ascii="Arial" w:hAnsi="Arial" w:cs="Arial"/>
          <w:snapToGrid w:val="0"/>
          <w:lang w:eastAsia="en-US"/>
        </w:rPr>
        <w:t xml:space="preserve"> prices</w:t>
      </w:r>
    </w:p>
    <w:p w14:paraId="2BCBD807" w14:textId="1053A221" w:rsidR="007A4D33" w:rsidRPr="00261682" w:rsidRDefault="00BC7D5E" w:rsidP="00063B94">
      <w:pPr>
        <w:widowControl w:val="0"/>
        <w:spacing w:before="100" w:beforeAutospacing="1" w:after="100" w:afterAutospacing="1"/>
        <w:jc w:val="both"/>
        <w:rPr>
          <w:rFonts w:ascii="Arial" w:hAnsi="Arial" w:cs="Arial"/>
          <w:color w:val="000000"/>
          <w:lang w:val="en-IE"/>
        </w:rPr>
      </w:pPr>
      <w:r w:rsidRPr="00BC3494">
        <w:rPr>
          <w:rFonts w:ascii="Arial" w:hAnsi="Arial" w:cs="Arial"/>
          <w:b/>
          <w:caps/>
          <w:lang w:val="en-IE"/>
        </w:rPr>
        <w:t xml:space="preserve">Article </w:t>
      </w:r>
      <w:r w:rsidR="0004019B" w:rsidRPr="00BC3494">
        <w:rPr>
          <w:rFonts w:ascii="Arial" w:hAnsi="Arial" w:cs="Arial"/>
          <w:b/>
          <w:caps/>
          <w:lang w:val="en-IE"/>
        </w:rPr>
        <w:t>I.</w:t>
      </w:r>
      <w:r w:rsidRPr="00BC3494">
        <w:rPr>
          <w:rFonts w:ascii="Arial" w:hAnsi="Arial" w:cs="Arial"/>
          <w:b/>
          <w:caps/>
          <w:lang w:val="en-IE"/>
        </w:rPr>
        <w:t xml:space="preserve">4 – Payment </w:t>
      </w:r>
      <w:r w:rsidR="0004019B" w:rsidRPr="00BC3494">
        <w:rPr>
          <w:rFonts w:ascii="Arial" w:hAnsi="Arial" w:cs="Arial"/>
          <w:b/>
          <w:caps/>
          <w:lang w:val="en-IE"/>
        </w:rPr>
        <w:t>ARRANGEMENTS</w:t>
      </w:r>
    </w:p>
    <w:p w14:paraId="2BCBD818" w14:textId="5398E014" w:rsidR="00BC7D5E" w:rsidRPr="00636A6E" w:rsidRDefault="008A7305" w:rsidP="00063B94">
      <w:pPr>
        <w:spacing w:before="100" w:beforeAutospacing="1" w:after="100" w:afterAutospacing="1"/>
        <w:ind w:left="709" w:hanging="709"/>
        <w:jc w:val="both"/>
        <w:rPr>
          <w:rFonts w:ascii="Arial" w:hAnsi="Arial" w:cs="Arial"/>
          <w:color w:val="000000"/>
        </w:rPr>
      </w:pPr>
      <w:r w:rsidDel="008A7305">
        <w:rPr>
          <w:rFonts w:ascii="Arial" w:hAnsi="Arial" w:cs="Arial"/>
          <w:b/>
          <w:color w:val="000000"/>
          <w:lang w:val="en-IE"/>
        </w:rPr>
        <w:t xml:space="preserve"> </w:t>
      </w:r>
      <w:r w:rsidR="006A1A9B" w:rsidRPr="00636A6E">
        <w:rPr>
          <w:rFonts w:ascii="Arial" w:hAnsi="Arial" w:cs="Arial"/>
          <w:b/>
          <w:color w:val="000000"/>
        </w:rPr>
        <w:t>I.</w:t>
      </w:r>
      <w:r w:rsidR="00BC7D5E" w:rsidRPr="00636A6E">
        <w:rPr>
          <w:rFonts w:ascii="Arial" w:hAnsi="Arial" w:cs="Arial"/>
          <w:b/>
          <w:color w:val="000000"/>
        </w:rPr>
        <w:t>4.</w:t>
      </w:r>
      <w:r w:rsidR="006B6BBB">
        <w:rPr>
          <w:rFonts w:ascii="Arial" w:hAnsi="Arial" w:cs="Arial"/>
          <w:b/>
        </w:rPr>
        <w:t>1</w:t>
      </w:r>
      <w:r w:rsidR="006A1A9B" w:rsidRPr="00636A6E">
        <w:rPr>
          <w:rFonts w:ascii="Arial" w:hAnsi="Arial" w:cs="Arial"/>
          <w:b/>
          <w:color w:val="000000"/>
        </w:rPr>
        <w:tab/>
      </w:r>
      <w:r w:rsidR="00F0582F" w:rsidRPr="00636A6E">
        <w:rPr>
          <w:rFonts w:ascii="Arial" w:hAnsi="Arial" w:cs="Arial"/>
          <w:b/>
          <w:color w:val="000000"/>
        </w:rPr>
        <w:t>Interim</w:t>
      </w:r>
      <w:r w:rsidR="00BC7D5E" w:rsidRPr="00636A6E">
        <w:rPr>
          <w:rFonts w:ascii="Arial" w:hAnsi="Arial" w:cs="Arial"/>
          <w:b/>
          <w:color w:val="000000"/>
        </w:rPr>
        <w:t xml:space="preserve"> payment</w:t>
      </w:r>
    </w:p>
    <w:p w14:paraId="7AE72E0C" w14:textId="05E35B5B" w:rsidR="00C30DA1" w:rsidRPr="001C4F63" w:rsidRDefault="00C30DA1" w:rsidP="00D5040C">
      <w:pPr>
        <w:spacing w:before="100" w:beforeAutospacing="1" w:after="100" w:afterAutospacing="1"/>
        <w:jc w:val="both"/>
        <w:rPr>
          <w:rFonts w:ascii="Arial" w:hAnsi="Arial" w:cs="Arial"/>
        </w:rPr>
      </w:pPr>
      <w:r w:rsidRPr="001C4F63">
        <w:rPr>
          <w:rFonts w:ascii="Arial" w:hAnsi="Arial" w:cs="Arial"/>
        </w:rPr>
        <w:t>The contractor shall submit an invoice for an interim payment every month,</w:t>
      </w:r>
      <w:r w:rsidR="00D5040C">
        <w:rPr>
          <w:rFonts w:ascii="Arial" w:hAnsi="Arial" w:cs="Arial"/>
        </w:rPr>
        <w:t xml:space="preserve"> equal to the services provided </w:t>
      </w:r>
      <w:bookmarkStart w:id="0" w:name="_GoBack"/>
      <w:bookmarkEnd w:id="0"/>
      <w:r w:rsidRPr="001C4F63">
        <w:rPr>
          <w:rFonts w:ascii="Arial" w:hAnsi="Arial" w:cs="Arial"/>
        </w:rPr>
        <w:t xml:space="preserve">within that period, based on the number of services actually requested and </w:t>
      </w:r>
      <w:r w:rsidR="006B6BBB" w:rsidRPr="001C4F63">
        <w:rPr>
          <w:rFonts w:ascii="Arial" w:hAnsi="Arial" w:cs="Arial"/>
        </w:rPr>
        <w:t>executed.</w:t>
      </w:r>
    </w:p>
    <w:p w14:paraId="21D32E03" w14:textId="3C3C5FDB" w:rsidR="00C30DA1" w:rsidRPr="001C4F63" w:rsidRDefault="00C30DA1" w:rsidP="00C30DA1">
      <w:pPr>
        <w:spacing w:before="100" w:beforeAutospacing="1" w:after="100" w:afterAutospacing="1"/>
        <w:ind w:left="709" w:hanging="709"/>
        <w:jc w:val="both"/>
        <w:rPr>
          <w:rFonts w:ascii="Arial" w:hAnsi="Arial" w:cs="Arial"/>
        </w:rPr>
      </w:pPr>
      <w:r w:rsidRPr="001C4F63">
        <w:rPr>
          <w:rFonts w:ascii="Arial" w:hAnsi="Arial" w:cs="Arial"/>
        </w:rPr>
        <w:t>The invoices shall cover one full calendar month</w:t>
      </w:r>
      <w:r w:rsidR="006B6BBB" w:rsidRPr="001C4F63">
        <w:rPr>
          <w:rFonts w:ascii="Arial" w:hAnsi="Arial" w:cs="Arial"/>
        </w:rPr>
        <w:t>.</w:t>
      </w:r>
    </w:p>
    <w:p w14:paraId="2CA5D499" w14:textId="77777777" w:rsidR="00C30DA1" w:rsidRPr="001C4F63" w:rsidRDefault="00C30DA1" w:rsidP="00C30DA1">
      <w:pPr>
        <w:spacing w:before="100" w:beforeAutospacing="1" w:after="100" w:afterAutospacing="1"/>
        <w:ind w:left="709" w:hanging="709"/>
        <w:jc w:val="both"/>
        <w:rPr>
          <w:rFonts w:ascii="Arial" w:hAnsi="Arial" w:cs="Arial"/>
        </w:rPr>
      </w:pPr>
      <w:r w:rsidRPr="001C4F63">
        <w:rPr>
          <w:rFonts w:ascii="Arial" w:hAnsi="Arial" w:cs="Arial"/>
        </w:rPr>
        <w:t>EMSA shall make the payment within 30 days from receipt of the invoice.</w:t>
      </w:r>
    </w:p>
    <w:p w14:paraId="2BCBD82A" w14:textId="7937A686" w:rsidR="00BC7D5E" w:rsidRPr="00BC3494" w:rsidRDefault="00037172" w:rsidP="00063B94">
      <w:pPr>
        <w:spacing w:before="100" w:beforeAutospacing="1" w:after="100" w:afterAutospacing="1"/>
        <w:ind w:left="567" w:hanging="567"/>
        <w:jc w:val="both"/>
        <w:rPr>
          <w:rFonts w:ascii="Arial" w:hAnsi="Arial" w:cs="Arial"/>
          <w:color w:val="000000"/>
        </w:rPr>
      </w:pPr>
      <w:r w:rsidRPr="00BC3494">
        <w:rPr>
          <w:rFonts w:ascii="Arial" w:hAnsi="Arial" w:cs="Arial"/>
          <w:b/>
          <w:color w:val="000000"/>
        </w:rPr>
        <w:t>I.4.</w:t>
      </w:r>
      <w:r w:rsidR="001C4F63">
        <w:rPr>
          <w:rFonts w:ascii="Arial" w:hAnsi="Arial" w:cs="Arial"/>
          <w:b/>
          <w:color w:val="000000"/>
        </w:rPr>
        <w:t>2</w:t>
      </w:r>
      <w:r w:rsidR="006A1A9B" w:rsidRPr="00BC3494">
        <w:rPr>
          <w:rFonts w:ascii="Arial" w:hAnsi="Arial" w:cs="Arial"/>
          <w:color w:val="000000"/>
        </w:rPr>
        <w:tab/>
      </w:r>
      <w:r w:rsidR="00BC7D5E" w:rsidRPr="00BC3494">
        <w:rPr>
          <w:rFonts w:ascii="Arial" w:hAnsi="Arial" w:cs="Arial"/>
          <w:b/>
          <w:color w:val="000000"/>
        </w:rPr>
        <w:t>Payment of the balance</w:t>
      </w:r>
    </w:p>
    <w:p w14:paraId="2BCBD82C" w14:textId="4411ED05" w:rsidR="00163EA8" w:rsidRPr="00BC3494" w:rsidRDefault="00037172" w:rsidP="00EE5F5A">
      <w:pPr>
        <w:spacing w:before="100" w:beforeAutospacing="1"/>
        <w:jc w:val="both"/>
        <w:rPr>
          <w:rFonts w:ascii="Arial" w:hAnsi="Arial" w:cs="Arial"/>
        </w:rPr>
      </w:pPr>
      <w:r w:rsidRPr="00BC3494">
        <w:rPr>
          <w:rFonts w:ascii="Arial" w:hAnsi="Arial" w:cs="Arial"/>
        </w:rPr>
        <w:t>T</w:t>
      </w:r>
      <w:r w:rsidR="00163EA8" w:rsidRPr="00BC3494">
        <w:rPr>
          <w:rFonts w:ascii="Arial" w:hAnsi="Arial" w:cs="Arial"/>
        </w:rPr>
        <w:t xml:space="preserve">he </w:t>
      </w:r>
      <w:r w:rsidRPr="00BC3494">
        <w:rPr>
          <w:rFonts w:ascii="Arial" w:hAnsi="Arial" w:cs="Arial"/>
        </w:rPr>
        <w:t>c</w:t>
      </w:r>
      <w:r w:rsidR="00163EA8" w:rsidRPr="00BC3494">
        <w:rPr>
          <w:rFonts w:ascii="Arial" w:hAnsi="Arial" w:cs="Arial"/>
        </w:rPr>
        <w:t xml:space="preserve">ontractor shall submit an invoice for payment of the balance. </w:t>
      </w:r>
    </w:p>
    <w:p w14:paraId="2BCBD832" w14:textId="700137D7" w:rsidR="00163EA8" w:rsidRPr="001C4F63" w:rsidRDefault="00730A73" w:rsidP="00EE5F5A">
      <w:pPr>
        <w:spacing w:before="120" w:after="100" w:afterAutospacing="1"/>
        <w:jc w:val="both"/>
        <w:rPr>
          <w:rFonts w:ascii="Arial" w:hAnsi="Arial" w:cs="Arial"/>
        </w:rPr>
      </w:pPr>
      <w:r w:rsidRPr="001C4F63">
        <w:rPr>
          <w:rFonts w:ascii="Arial" w:hAnsi="Arial" w:cs="Arial"/>
        </w:rPr>
        <w:t>EMSA</w:t>
      </w:r>
      <w:r w:rsidR="00163EA8" w:rsidRPr="001C4F63">
        <w:rPr>
          <w:rFonts w:ascii="Arial" w:hAnsi="Arial" w:cs="Arial"/>
        </w:rPr>
        <w:t xml:space="preserve"> shall </w:t>
      </w:r>
      <w:r w:rsidR="00037172" w:rsidRPr="001C4F63">
        <w:rPr>
          <w:rFonts w:ascii="Arial" w:hAnsi="Arial" w:cs="Arial"/>
        </w:rPr>
        <w:t>make the payment</w:t>
      </w:r>
      <w:r w:rsidR="00037172" w:rsidRPr="001C4F63" w:rsidDel="00037172">
        <w:rPr>
          <w:rFonts w:ascii="Arial" w:hAnsi="Arial" w:cs="Arial"/>
        </w:rPr>
        <w:t xml:space="preserve"> </w:t>
      </w:r>
      <w:r w:rsidR="00163EA8" w:rsidRPr="001C4F63">
        <w:rPr>
          <w:rFonts w:ascii="Arial" w:hAnsi="Arial" w:cs="Arial"/>
        </w:rPr>
        <w:t xml:space="preserve">within </w:t>
      </w:r>
      <w:r w:rsidR="00037172" w:rsidRPr="001C4F63">
        <w:rPr>
          <w:rFonts w:ascii="Arial" w:hAnsi="Arial" w:cs="Arial"/>
        </w:rPr>
        <w:t>30</w:t>
      </w:r>
      <w:r w:rsidR="00163EA8" w:rsidRPr="001C4F63">
        <w:rPr>
          <w:rFonts w:ascii="Arial" w:hAnsi="Arial" w:cs="Arial"/>
        </w:rPr>
        <w:t xml:space="preserve"> days </w:t>
      </w:r>
      <w:r w:rsidR="00037172" w:rsidRPr="001C4F63">
        <w:rPr>
          <w:rFonts w:ascii="Arial" w:hAnsi="Arial" w:cs="Arial"/>
        </w:rPr>
        <w:t>from</w:t>
      </w:r>
      <w:r w:rsidR="00163EA8" w:rsidRPr="001C4F63">
        <w:rPr>
          <w:rFonts w:ascii="Arial" w:hAnsi="Arial" w:cs="Arial"/>
        </w:rPr>
        <w:t xml:space="preserve"> receipt of the invoice.</w:t>
      </w:r>
    </w:p>
    <w:p w14:paraId="2BCBD853" w14:textId="521EDC77" w:rsidR="00BC7D5E" w:rsidRPr="00BC3494" w:rsidRDefault="00BC7D5E" w:rsidP="00063B94">
      <w:pPr>
        <w:spacing w:before="100" w:beforeAutospacing="1" w:after="100" w:afterAutospacing="1"/>
        <w:jc w:val="both"/>
        <w:rPr>
          <w:rFonts w:ascii="Arial" w:hAnsi="Arial" w:cs="Arial"/>
          <w:b/>
          <w:caps/>
        </w:rPr>
      </w:pPr>
      <w:r w:rsidRPr="00BC3494">
        <w:rPr>
          <w:rFonts w:ascii="Arial" w:hAnsi="Arial" w:cs="Arial"/>
          <w:b/>
          <w:caps/>
        </w:rPr>
        <w:t xml:space="preserve">Article </w:t>
      </w:r>
      <w:r w:rsidR="00CA511C" w:rsidRPr="00BC3494">
        <w:rPr>
          <w:rFonts w:ascii="Arial" w:hAnsi="Arial" w:cs="Arial"/>
          <w:b/>
          <w:caps/>
        </w:rPr>
        <w:t>I.</w:t>
      </w:r>
      <w:r w:rsidRPr="00BC3494">
        <w:rPr>
          <w:rFonts w:ascii="Arial" w:hAnsi="Arial" w:cs="Arial"/>
          <w:b/>
          <w:caps/>
        </w:rPr>
        <w:t>5 – BANK ACCOUNT</w:t>
      </w:r>
    </w:p>
    <w:p w14:paraId="2BCBD855" w14:textId="1868FE03" w:rsidR="00BC7D5E" w:rsidRPr="00BC3494" w:rsidRDefault="00BC7D5E" w:rsidP="00794EB6">
      <w:pPr>
        <w:spacing w:before="100" w:beforeAutospacing="1"/>
        <w:jc w:val="both"/>
        <w:rPr>
          <w:rFonts w:ascii="Arial" w:hAnsi="Arial" w:cs="Arial"/>
        </w:rPr>
      </w:pPr>
      <w:r w:rsidRPr="00BC3494">
        <w:rPr>
          <w:rFonts w:ascii="Arial" w:hAnsi="Arial" w:cs="Arial"/>
        </w:rPr>
        <w:t xml:space="preserve">Payments shall be made to the </w:t>
      </w:r>
      <w:r w:rsidR="00CA511C" w:rsidRPr="00BC3494">
        <w:rPr>
          <w:rFonts w:ascii="Arial" w:hAnsi="Arial" w:cs="Arial"/>
        </w:rPr>
        <w:t>c</w:t>
      </w:r>
      <w:r w:rsidRPr="00BC3494">
        <w:rPr>
          <w:rFonts w:ascii="Arial" w:hAnsi="Arial" w:cs="Arial"/>
        </w:rPr>
        <w:t xml:space="preserve">ontractor’s bank account denominated in </w:t>
      </w:r>
      <w:r w:rsidR="00CA511C" w:rsidRPr="00BC3494">
        <w:rPr>
          <w:rFonts w:ascii="Arial" w:hAnsi="Arial" w:cs="Arial"/>
        </w:rPr>
        <w:t>[</w:t>
      </w:r>
      <w:r w:rsidRPr="00BC3494">
        <w:rPr>
          <w:rFonts w:ascii="Arial" w:hAnsi="Arial" w:cs="Arial"/>
          <w:i/>
        </w:rPr>
        <w:t>euro</w:t>
      </w:r>
      <w:r w:rsidR="00CA511C" w:rsidRPr="00BC3494">
        <w:rPr>
          <w:rFonts w:ascii="Arial" w:hAnsi="Arial" w:cs="Arial"/>
        </w:rPr>
        <w:t>]</w:t>
      </w:r>
      <w:r w:rsidRPr="00BC3494">
        <w:rPr>
          <w:rStyle w:val="FootnoteReference"/>
          <w:rFonts w:ascii="Arial" w:hAnsi="Arial" w:cs="Arial"/>
        </w:rPr>
        <w:footnoteReference w:id="3"/>
      </w:r>
      <w:r w:rsidRPr="00BC3494">
        <w:rPr>
          <w:rFonts w:ascii="Arial" w:hAnsi="Arial" w:cs="Arial"/>
        </w:rPr>
        <w:t>, identified as fol</w:t>
      </w:r>
      <w:r w:rsidR="00C772BC" w:rsidRPr="00BC3494">
        <w:rPr>
          <w:rFonts w:ascii="Arial" w:hAnsi="Arial" w:cs="Arial"/>
        </w:rPr>
        <w:t>lows:</w:t>
      </w:r>
    </w:p>
    <w:p w14:paraId="2BCBD857" w14:textId="77777777" w:rsidR="00BC7D5E" w:rsidRPr="00BC3494" w:rsidRDefault="00BC7D5E" w:rsidP="00794EB6">
      <w:pPr>
        <w:spacing w:before="120" w:line="300" w:lineRule="auto"/>
        <w:ind w:left="567"/>
        <w:jc w:val="both"/>
        <w:rPr>
          <w:rFonts w:ascii="Arial" w:hAnsi="Arial" w:cs="Arial"/>
        </w:rPr>
      </w:pPr>
      <w:r w:rsidRPr="00BC3494">
        <w:rPr>
          <w:rFonts w:ascii="Arial" w:hAnsi="Arial" w:cs="Arial"/>
        </w:rPr>
        <w:t>Name of bank: [complete]</w:t>
      </w:r>
    </w:p>
    <w:p w14:paraId="2BCBD858" w14:textId="1406D6E4" w:rsidR="00BC7D5E" w:rsidRPr="00BC3494" w:rsidRDefault="00CA511C"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Full a</w:t>
      </w:r>
      <w:r w:rsidR="00BC7D5E" w:rsidRPr="00BC3494">
        <w:rPr>
          <w:rFonts w:ascii="Arial" w:hAnsi="Arial" w:cs="Arial"/>
        </w:rPr>
        <w:t>ddress of branch:</w:t>
      </w:r>
      <w:r w:rsidR="00BC7D5E" w:rsidRPr="00BC3494">
        <w:rPr>
          <w:rFonts w:ascii="Arial" w:hAnsi="Arial" w:cs="Arial"/>
          <w:i/>
        </w:rPr>
        <w:t xml:space="preserve"> </w:t>
      </w:r>
      <w:r w:rsidR="00BC7D5E" w:rsidRPr="00BC3494">
        <w:rPr>
          <w:rFonts w:ascii="Arial" w:hAnsi="Arial" w:cs="Arial"/>
        </w:rPr>
        <w:t>[complete]</w:t>
      </w:r>
    </w:p>
    <w:p w14:paraId="2BCBD859" w14:textId="77777777" w:rsidR="00BC7D5E" w:rsidRPr="00BC3494" w:rsidRDefault="00BC7D5E"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Exact designation of account holder: [complete]</w:t>
      </w:r>
    </w:p>
    <w:p w14:paraId="2BCBD85A" w14:textId="656EAEF6" w:rsidR="00BC7D5E" w:rsidRPr="00BC3494" w:rsidRDefault="00BC7D5E"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rPr>
        <w:t>Full account number including</w:t>
      </w:r>
      <w:r w:rsidR="00CA511C" w:rsidRPr="00BC3494">
        <w:rPr>
          <w:rFonts w:ascii="Arial" w:hAnsi="Arial" w:cs="Arial"/>
        </w:rPr>
        <w:t xml:space="preserve"> [bank]</w:t>
      </w:r>
      <w:r w:rsidRPr="00BC3494">
        <w:rPr>
          <w:rFonts w:ascii="Arial" w:hAnsi="Arial" w:cs="Arial"/>
        </w:rPr>
        <w:t>:</w:t>
      </w:r>
      <w:r w:rsidRPr="00BC3494">
        <w:rPr>
          <w:rFonts w:ascii="Arial" w:hAnsi="Arial" w:cs="Arial"/>
          <w:i/>
        </w:rPr>
        <w:t xml:space="preserve"> </w:t>
      </w:r>
      <w:r w:rsidRPr="00BC3494">
        <w:rPr>
          <w:rFonts w:ascii="Arial" w:hAnsi="Arial" w:cs="Arial"/>
        </w:rPr>
        <w:t>[complete]</w:t>
      </w:r>
    </w:p>
    <w:p w14:paraId="2BCBD85B" w14:textId="2EABE3EA" w:rsidR="00BC7D5E" w:rsidRDefault="00BC7D5E" w:rsidP="00794EB6">
      <w:pPr>
        <w:tabs>
          <w:tab w:val="left" w:pos="0"/>
          <w:tab w:val="left" w:pos="709"/>
          <w:tab w:val="left" w:pos="1417"/>
          <w:tab w:val="left" w:pos="2126"/>
          <w:tab w:val="left" w:pos="2835"/>
        </w:tabs>
        <w:spacing w:line="300" w:lineRule="auto"/>
        <w:ind w:left="567"/>
        <w:jc w:val="both"/>
        <w:rPr>
          <w:rFonts w:ascii="Arial" w:hAnsi="Arial" w:cs="Arial"/>
        </w:rPr>
      </w:pPr>
      <w:r w:rsidRPr="00BC3494">
        <w:rPr>
          <w:rFonts w:ascii="Arial" w:hAnsi="Arial" w:cs="Arial"/>
          <w:i/>
        </w:rPr>
        <w:t>IBAN</w:t>
      </w:r>
      <w:r w:rsidRPr="00BC3494">
        <w:rPr>
          <w:rStyle w:val="FootnoteReference"/>
          <w:rFonts w:ascii="Arial" w:hAnsi="Arial" w:cs="Arial"/>
          <w:i/>
        </w:rPr>
        <w:footnoteReference w:id="4"/>
      </w:r>
      <w:r w:rsidRPr="00BC3494">
        <w:rPr>
          <w:rFonts w:ascii="Arial" w:hAnsi="Arial" w:cs="Arial"/>
          <w:i/>
        </w:rPr>
        <w:t xml:space="preserve"> code</w:t>
      </w:r>
      <w:r w:rsidRPr="00BC3494">
        <w:rPr>
          <w:rFonts w:ascii="Arial" w:hAnsi="Arial" w:cs="Arial"/>
        </w:rPr>
        <w:t>:</w:t>
      </w:r>
      <w:r w:rsidRPr="00BC3494">
        <w:rPr>
          <w:rFonts w:ascii="Arial" w:hAnsi="Arial" w:cs="Arial"/>
          <w:i/>
        </w:rPr>
        <w:t xml:space="preserve"> </w:t>
      </w:r>
      <w:r w:rsidRPr="00BC3494">
        <w:rPr>
          <w:rFonts w:ascii="Arial" w:hAnsi="Arial" w:cs="Arial"/>
        </w:rPr>
        <w:t>[complete]</w:t>
      </w:r>
    </w:p>
    <w:p w14:paraId="4FD5C73F" w14:textId="478CE921" w:rsidR="00547C0C" w:rsidRDefault="00547C0C" w:rsidP="00794EB6">
      <w:pPr>
        <w:tabs>
          <w:tab w:val="left" w:pos="0"/>
          <w:tab w:val="left" w:pos="709"/>
          <w:tab w:val="left" w:pos="1417"/>
          <w:tab w:val="left" w:pos="2126"/>
          <w:tab w:val="left" w:pos="2835"/>
        </w:tabs>
        <w:spacing w:line="300" w:lineRule="auto"/>
        <w:ind w:left="567"/>
        <w:jc w:val="both"/>
        <w:rPr>
          <w:rFonts w:ascii="Arial" w:hAnsi="Arial" w:cs="Arial"/>
        </w:rPr>
      </w:pPr>
    </w:p>
    <w:p w14:paraId="2BCBD85F" w14:textId="09C1DAE5" w:rsidR="00BC7D5E" w:rsidRPr="00BC3494" w:rsidRDefault="00BC7D5E" w:rsidP="00063B94">
      <w:pPr>
        <w:spacing w:before="100" w:beforeAutospacing="1" w:after="100" w:afterAutospacing="1"/>
        <w:jc w:val="both"/>
        <w:rPr>
          <w:rFonts w:ascii="Arial" w:hAnsi="Arial" w:cs="Arial"/>
        </w:rPr>
      </w:pPr>
      <w:r w:rsidRPr="00BC3494">
        <w:rPr>
          <w:rFonts w:ascii="Arial" w:hAnsi="Arial" w:cs="Arial"/>
          <w:b/>
        </w:rPr>
        <w:lastRenderedPageBreak/>
        <w:t xml:space="preserve">ARTICLE </w:t>
      </w:r>
      <w:r w:rsidR="00CA511C" w:rsidRPr="00BC3494">
        <w:rPr>
          <w:rFonts w:ascii="Arial" w:hAnsi="Arial" w:cs="Arial"/>
          <w:b/>
        </w:rPr>
        <w:t>I.</w:t>
      </w:r>
      <w:r w:rsidRPr="00BC3494">
        <w:rPr>
          <w:rFonts w:ascii="Arial" w:hAnsi="Arial" w:cs="Arial"/>
          <w:b/>
        </w:rPr>
        <w:t xml:space="preserve">6 – </w:t>
      </w:r>
      <w:r w:rsidR="00CA511C" w:rsidRPr="00BC3494">
        <w:rPr>
          <w:rFonts w:ascii="Arial" w:hAnsi="Arial" w:cs="Arial"/>
          <w:b/>
        </w:rPr>
        <w:t>COMMUNICATION DETAILS AND DATA CONTROLLER</w:t>
      </w:r>
    </w:p>
    <w:p w14:paraId="2BCBD862" w14:textId="7F50E559" w:rsidR="00700B66" w:rsidRPr="00BC3494" w:rsidRDefault="00CA511C" w:rsidP="00063B94">
      <w:pPr>
        <w:spacing w:before="100" w:beforeAutospacing="1" w:after="100" w:afterAutospacing="1"/>
        <w:jc w:val="both"/>
        <w:rPr>
          <w:rFonts w:ascii="Arial" w:hAnsi="Arial" w:cs="Arial"/>
        </w:rPr>
      </w:pPr>
      <w:r w:rsidRPr="00BC3494">
        <w:rPr>
          <w:rFonts w:ascii="Arial" w:hAnsi="Arial" w:cs="Arial"/>
        </w:rPr>
        <w:t xml:space="preserve">For the purpose of Article II.6, the data controller shall be </w:t>
      </w:r>
      <w:r w:rsidR="001C4F63">
        <w:rPr>
          <w:rFonts w:ascii="Arial" w:hAnsi="Arial" w:cs="Arial"/>
        </w:rPr>
        <w:t xml:space="preserve">the </w:t>
      </w:r>
      <w:r w:rsidR="006B6BBB">
        <w:rPr>
          <w:rFonts w:ascii="Arial" w:hAnsi="Arial" w:cs="Arial"/>
        </w:rPr>
        <w:t>Head of Unit A.2</w:t>
      </w:r>
      <w:r w:rsidR="001C4F63">
        <w:rPr>
          <w:rFonts w:ascii="Arial" w:hAnsi="Arial" w:cs="Arial"/>
        </w:rPr>
        <w:t>.</w:t>
      </w:r>
    </w:p>
    <w:p w14:paraId="2BCBD864" w14:textId="60B446CE" w:rsidR="00BC7D5E" w:rsidRPr="00BC3494" w:rsidRDefault="00BC7D5E" w:rsidP="00794EB6">
      <w:pPr>
        <w:spacing w:before="100" w:beforeAutospacing="1"/>
        <w:jc w:val="both"/>
        <w:rPr>
          <w:rFonts w:ascii="Arial" w:hAnsi="Arial" w:cs="Arial"/>
        </w:rPr>
      </w:pPr>
      <w:r w:rsidRPr="00BC3494">
        <w:rPr>
          <w:rFonts w:ascii="Arial" w:hAnsi="Arial" w:cs="Arial"/>
        </w:rPr>
        <w:t>Communications shall be sent to the following addresses:</w:t>
      </w:r>
    </w:p>
    <w:p w14:paraId="2BCBD868" w14:textId="6F1FAD11" w:rsidR="00BC7D5E" w:rsidRPr="00BC3494" w:rsidRDefault="00D9405A" w:rsidP="00794EB6">
      <w:pPr>
        <w:tabs>
          <w:tab w:val="left" w:pos="510"/>
          <w:tab w:val="num" w:pos="1485"/>
          <w:tab w:val="left" w:pos="10977"/>
        </w:tabs>
        <w:spacing w:before="120" w:line="360" w:lineRule="auto"/>
        <w:ind w:left="567"/>
        <w:jc w:val="both"/>
        <w:outlineLvl w:val="0"/>
        <w:rPr>
          <w:rFonts w:ascii="Arial" w:hAnsi="Arial" w:cs="Arial"/>
        </w:rPr>
      </w:pPr>
      <w:r w:rsidRPr="00BC3494">
        <w:rPr>
          <w:rFonts w:ascii="Arial" w:hAnsi="Arial" w:cs="Arial"/>
          <w:u w:val="single"/>
        </w:rPr>
        <w:t>EMSA</w:t>
      </w:r>
      <w:r w:rsidR="00BC7D5E" w:rsidRPr="00BC3494">
        <w:rPr>
          <w:rFonts w:ascii="Arial" w:hAnsi="Arial" w:cs="Arial"/>
        </w:rPr>
        <w:t>:</w:t>
      </w:r>
    </w:p>
    <w:p w14:paraId="2BCBD869" w14:textId="77777777" w:rsidR="00BC7D5E" w:rsidRPr="00BC3494" w:rsidRDefault="00D9405A"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European Maritime Safety Agency</w:t>
      </w:r>
    </w:p>
    <w:p w14:paraId="5D9B0EA1" w14:textId="77777777" w:rsidR="00C30DA1" w:rsidRPr="00C30DA1" w:rsidRDefault="00C30DA1" w:rsidP="00C30DA1">
      <w:pPr>
        <w:tabs>
          <w:tab w:val="left" w:pos="510"/>
          <w:tab w:val="num" w:pos="1485"/>
          <w:tab w:val="left" w:pos="10977"/>
        </w:tabs>
        <w:spacing w:line="300" w:lineRule="auto"/>
        <w:ind w:left="567"/>
        <w:jc w:val="both"/>
        <w:outlineLvl w:val="0"/>
        <w:rPr>
          <w:rFonts w:ascii="Arial" w:hAnsi="Arial" w:cs="Arial"/>
        </w:rPr>
      </w:pPr>
      <w:r w:rsidRPr="00C30DA1">
        <w:rPr>
          <w:rFonts w:ascii="Arial" w:hAnsi="Arial" w:cs="Arial"/>
        </w:rPr>
        <w:t>Isabel Torné</w:t>
      </w:r>
    </w:p>
    <w:p w14:paraId="208D2C0E" w14:textId="77777777" w:rsidR="00C30DA1" w:rsidRPr="00C30DA1" w:rsidRDefault="00C30DA1" w:rsidP="00C30DA1">
      <w:pPr>
        <w:tabs>
          <w:tab w:val="left" w:pos="510"/>
          <w:tab w:val="num" w:pos="1485"/>
          <w:tab w:val="left" w:pos="10977"/>
        </w:tabs>
        <w:spacing w:line="300" w:lineRule="auto"/>
        <w:ind w:left="567"/>
        <w:jc w:val="both"/>
        <w:outlineLvl w:val="0"/>
        <w:rPr>
          <w:rFonts w:ascii="Arial" w:hAnsi="Arial" w:cs="Arial"/>
        </w:rPr>
      </w:pPr>
      <w:r w:rsidRPr="00C30DA1">
        <w:rPr>
          <w:rFonts w:ascii="Arial" w:hAnsi="Arial" w:cs="Arial"/>
        </w:rPr>
        <w:t>Head of Department</w:t>
      </w:r>
    </w:p>
    <w:p w14:paraId="2BCBD86B" w14:textId="0443C2BA" w:rsidR="00BC7D5E" w:rsidRPr="00BC3494" w:rsidRDefault="00C30DA1" w:rsidP="00794EB6">
      <w:pPr>
        <w:tabs>
          <w:tab w:val="left" w:pos="510"/>
          <w:tab w:val="left" w:pos="851"/>
          <w:tab w:val="left" w:pos="10977"/>
        </w:tabs>
        <w:spacing w:line="300" w:lineRule="auto"/>
        <w:ind w:left="567"/>
        <w:jc w:val="both"/>
        <w:outlineLvl w:val="0"/>
        <w:rPr>
          <w:rFonts w:ascii="Arial" w:hAnsi="Arial" w:cs="Arial"/>
          <w:b/>
        </w:rPr>
      </w:pPr>
      <w:r w:rsidRPr="00C30DA1">
        <w:rPr>
          <w:rFonts w:ascii="Arial" w:hAnsi="Arial" w:cs="Arial"/>
        </w:rPr>
        <w:t>Corporate Services</w:t>
      </w:r>
    </w:p>
    <w:p w14:paraId="2BCBD86C" w14:textId="3428A9C4" w:rsidR="00E96FC3" w:rsidRPr="00D5040C" w:rsidRDefault="00004DF9" w:rsidP="00794EB6">
      <w:pPr>
        <w:tabs>
          <w:tab w:val="left" w:pos="510"/>
          <w:tab w:val="num" w:pos="1485"/>
          <w:tab w:val="left" w:pos="10977"/>
        </w:tabs>
        <w:spacing w:line="300" w:lineRule="auto"/>
        <w:ind w:left="567"/>
        <w:jc w:val="both"/>
        <w:outlineLvl w:val="0"/>
        <w:rPr>
          <w:rFonts w:ascii="Arial" w:hAnsi="Arial" w:cs="Arial"/>
          <w:lang w:val="en-IE"/>
        </w:rPr>
      </w:pPr>
      <w:r w:rsidRPr="00D5040C">
        <w:rPr>
          <w:rFonts w:ascii="Arial" w:hAnsi="Arial" w:cs="Arial"/>
          <w:lang w:val="en-IE"/>
        </w:rPr>
        <w:t>Praça Europa 4</w:t>
      </w:r>
    </w:p>
    <w:p w14:paraId="2BCBD86D" w14:textId="77777777" w:rsidR="00E96FC3" w:rsidRPr="00D5040C" w:rsidRDefault="00E96FC3" w:rsidP="00794EB6">
      <w:pPr>
        <w:tabs>
          <w:tab w:val="left" w:pos="510"/>
          <w:tab w:val="num" w:pos="1485"/>
          <w:tab w:val="left" w:pos="10977"/>
        </w:tabs>
        <w:spacing w:line="300" w:lineRule="auto"/>
        <w:ind w:left="567"/>
        <w:jc w:val="both"/>
        <w:outlineLvl w:val="0"/>
        <w:rPr>
          <w:rFonts w:ascii="Arial" w:hAnsi="Arial" w:cs="Arial"/>
          <w:lang w:val="en-IE"/>
        </w:rPr>
      </w:pPr>
      <w:r w:rsidRPr="00D5040C">
        <w:rPr>
          <w:rFonts w:ascii="Arial" w:hAnsi="Arial" w:cs="Arial"/>
          <w:lang w:val="en-IE"/>
        </w:rPr>
        <w:t xml:space="preserve">1249-206 Lisbon </w:t>
      </w:r>
    </w:p>
    <w:p w14:paraId="2BCBD86E" w14:textId="77777777" w:rsidR="00D9405A" w:rsidRPr="00BC3494" w:rsidRDefault="00E96FC3" w:rsidP="00794EB6">
      <w:pPr>
        <w:tabs>
          <w:tab w:val="left" w:pos="510"/>
          <w:tab w:val="num" w:pos="1485"/>
          <w:tab w:val="left" w:pos="10977"/>
        </w:tabs>
        <w:spacing w:line="300" w:lineRule="auto"/>
        <w:ind w:left="567"/>
        <w:jc w:val="both"/>
        <w:outlineLvl w:val="0"/>
        <w:rPr>
          <w:rFonts w:ascii="Arial" w:hAnsi="Arial" w:cs="Arial"/>
          <w:lang w:val="es-ES_tradnl"/>
        </w:rPr>
      </w:pPr>
      <w:r w:rsidRPr="00D5040C">
        <w:rPr>
          <w:rFonts w:ascii="Arial" w:hAnsi="Arial" w:cs="Arial"/>
          <w:lang w:val="en-IE"/>
        </w:rPr>
        <w:t>Portugal</w:t>
      </w:r>
    </w:p>
    <w:p w14:paraId="2BCBD870" w14:textId="77777777" w:rsidR="00BC7D5E" w:rsidRPr="00D5040C" w:rsidRDefault="00BC7D5E" w:rsidP="00794EB6">
      <w:pPr>
        <w:tabs>
          <w:tab w:val="left" w:pos="510"/>
          <w:tab w:val="num" w:pos="1485"/>
          <w:tab w:val="left" w:pos="10977"/>
        </w:tabs>
        <w:spacing w:before="120" w:line="360" w:lineRule="auto"/>
        <w:ind w:left="567"/>
        <w:jc w:val="both"/>
        <w:outlineLvl w:val="0"/>
        <w:rPr>
          <w:rFonts w:ascii="Arial" w:hAnsi="Arial" w:cs="Arial"/>
          <w:lang w:val="en-IE"/>
        </w:rPr>
      </w:pPr>
      <w:r w:rsidRPr="00D5040C">
        <w:rPr>
          <w:rFonts w:ascii="Arial" w:hAnsi="Arial" w:cs="Arial"/>
          <w:u w:val="single"/>
          <w:lang w:val="en-IE"/>
        </w:rPr>
        <w:t>Contractor</w:t>
      </w:r>
      <w:r w:rsidRPr="00D5040C">
        <w:rPr>
          <w:rFonts w:ascii="Arial" w:hAnsi="Arial" w:cs="Arial"/>
          <w:lang w:val="en-IE"/>
        </w:rPr>
        <w:t>:</w:t>
      </w:r>
    </w:p>
    <w:p w14:paraId="2BCBD872" w14:textId="73D92F4A" w:rsidR="00BC7D5E" w:rsidRPr="00BC3494" w:rsidRDefault="00CA511C"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[Full name]</w:t>
      </w:r>
      <w:r w:rsidRPr="00BC3494" w:rsidDel="00CA511C">
        <w:rPr>
          <w:rFonts w:ascii="Arial" w:hAnsi="Arial" w:cs="Arial"/>
        </w:rPr>
        <w:t xml:space="preserve"> </w:t>
      </w:r>
    </w:p>
    <w:p w14:paraId="2BCBD873" w14:textId="77777777"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[Function]</w:t>
      </w:r>
    </w:p>
    <w:p w14:paraId="2BCBD874" w14:textId="77777777"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Pr="00BC3494">
        <w:rPr>
          <w:rFonts w:ascii="Arial" w:hAnsi="Arial" w:cs="Arial"/>
          <w:i/>
        </w:rPr>
        <w:t>Company name</w:t>
      </w:r>
      <w:r w:rsidRPr="00BC3494">
        <w:rPr>
          <w:rFonts w:ascii="Arial" w:hAnsi="Arial" w:cs="Arial"/>
        </w:rPr>
        <w:t>]</w:t>
      </w:r>
    </w:p>
    <w:p w14:paraId="2BCBD875" w14:textId="6DF82B82" w:rsidR="00BC7D5E" w:rsidRPr="00BC3494" w:rsidRDefault="00BC7D5E"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w:t>
      </w:r>
      <w:r w:rsidR="00CA511C" w:rsidRPr="00BC3494">
        <w:rPr>
          <w:rFonts w:ascii="Arial" w:hAnsi="Arial" w:cs="Arial"/>
        </w:rPr>
        <w:t>Full</w:t>
      </w:r>
      <w:r w:rsidR="00CA511C" w:rsidRPr="00BC3494">
        <w:rPr>
          <w:rFonts w:ascii="Arial" w:hAnsi="Arial" w:cs="Arial"/>
          <w:b/>
        </w:rPr>
        <w:t xml:space="preserve"> </w:t>
      </w:r>
      <w:r w:rsidRPr="00BC3494">
        <w:rPr>
          <w:rFonts w:ascii="Arial" w:hAnsi="Arial" w:cs="Arial"/>
        </w:rPr>
        <w:t>Official address]</w:t>
      </w:r>
    </w:p>
    <w:p w14:paraId="2BCBD876" w14:textId="77777777" w:rsidR="00CA511C" w:rsidRPr="00BC3494" w:rsidRDefault="00CA511C" w:rsidP="00794EB6">
      <w:pPr>
        <w:tabs>
          <w:tab w:val="left" w:pos="510"/>
          <w:tab w:val="left" w:pos="851"/>
          <w:tab w:val="left" w:pos="10977"/>
        </w:tabs>
        <w:spacing w:line="300" w:lineRule="auto"/>
        <w:ind w:left="567"/>
        <w:jc w:val="both"/>
        <w:outlineLvl w:val="0"/>
        <w:rPr>
          <w:rFonts w:ascii="Arial" w:hAnsi="Arial" w:cs="Arial"/>
        </w:rPr>
      </w:pPr>
      <w:r w:rsidRPr="00BC3494">
        <w:rPr>
          <w:rFonts w:ascii="Arial" w:hAnsi="Arial" w:cs="Arial"/>
        </w:rPr>
        <w:t>Email: [complete]</w:t>
      </w:r>
    </w:p>
    <w:p w14:paraId="2BCBD878" w14:textId="77777777" w:rsidR="00332BC7" w:rsidRDefault="00332BC7" w:rsidP="00794EB6">
      <w:pPr>
        <w:spacing w:before="100" w:beforeAutospacing="1"/>
        <w:jc w:val="both"/>
        <w:rPr>
          <w:rFonts w:ascii="Arial" w:hAnsi="Arial" w:cs="Arial"/>
        </w:rPr>
      </w:pPr>
      <w:r w:rsidRPr="00BC3494">
        <w:rPr>
          <w:rFonts w:ascii="Arial" w:hAnsi="Arial" w:cs="Arial"/>
        </w:rPr>
        <w:t>Invoices shall be sent to the following address:</w:t>
      </w:r>
    </w:p>
    <w:p w14:paraId="2BCBD87A" w14:textId="77777777" w:rsidR="00332BC7" w:rsidRPr="00BC3494" w:rsidRDefault="00332BC7" w:rsidP="00794EB6">
      <w:pPr>
        <w:tabs>
          <w:tab w:val="left" w:pos="510"/>
          <w:tab w:val="num" w:pos="1485"/>
          <w:tab w:val="left" w:pos="10977"/>
        </w:tabs>
        <w:spacing w:before="120" w:line="360" w:lineRule="auto"/>
        <w:ind w:left="567"/>
        <w:jc w:val="both"/>
        <w:outlineLvl w:val="0"/>
        <w:rPr>
          <w:rFonts w:ascii="Arial" w:hAnsi="Arial" w:cs="Arial"/>
          <w:u w:val="single"/>
        </w:rPr>
      </w:pPr>
      <w:r w:rsidRPr="00BC3494">
        <w:rPr>
          <w:rFonts w:ascii="Arial" w:hAnsi="Arial" w:cs="Arial"/>
          <w:u w:val="single"/>
        </w:rPr>
        <w:t>EMSA:</w:t>
      </w:r>
    </w:p>
    <w:p w14:paraId="2BCBD87C" w14:textId="77777777" w:rsidR="00332BC7" w:rsidRPr="00BC3494" w:rsidRDefault="00332BC7"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European Maritime Safety Agency</w:t>
      </w:r>
    </w:p>
    <w:p w14:paraId="2BCBD87D" w14:textId="77777777" w:rsidR="00332BC7" w:rsidRPr="00BC3494" w:rsidRDefault="00332BC7"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Invoice Registration (IR)</w:t>
      </w:r>
    </w:p>
    <w:p w14:paraId="2BCBD87E" w14:textId="77777777" w:rsidR="00332BC7" w:rsidRPr="00BC3494" w:rsidRDefault="00775920"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Unit A.2</w:t>
      </w:r>
      <w:r w:rsidR="00332BC7" w:rsidRPr="00BC3494">
        <w:rPr>
          <w:rFonts w:ascii="Arial" w:hAnsi="Arial" w:cs="Arial"/>
        </w:rPr>
        <w:t xml:space="preserve"> – </w:t>
      </w:r>
      <w:r w:rsidR="00030BAB" w:rsidRPr="00BC3494">
        <w:rPr>
          <w:rFonts w:ascii="Arial" w:hAnsi="Arial" w:cs="Arial"/>
        </w:rPr>
        <w:t>Legal and Financial Affairs</w:t>
      </w:r>
    </w:p>
    <w:p w14:paraId="2BCBD87F" w14:textId="47C5474E" w:rsidR="00E96FC3" w:rsidRPr="00BC3494" w:rsidRDefault="00004DF9"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lang w:val="en-IE"/>
        </w:rPr>
        <w:t>Praça Europa 4</w:t>
      </w:r>
    </w:p>
    <w:p w14:paraId="2BCBD880" w14:textId="77777777" w:rsidR="00E96FC3" w:rsidRPr="00BC3494" w:rsidRDefault="00E96FC3"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 xml:space="preserve">1249-206 Lisbon </w:t>
      </w:r>
    </w:p>
    <w:p w14:paraId="2BCBD881" w14:textId="77777777" w:rsidR="00332BC7" w:rsidRPr="00BC3494" w:rsidRDefault="00E96FC3" w:rsidP="00794EB6">
      <w:pPr>
        <w:tabs>
          <w:tab w:val="left" w:pos="510"/>
          <w:tab w:val="num" w:pos="1485"/>
          <w:tab w:val="left" w:pos="10977"/>
        </w:tabs>
        <w:spacing w:line="300" w:lineRule="auto"/>
        <w:ind w:left="567"/>
        <w:jc w:val="both"/>
        <w:outlineLvl w:val="0"/>
        <w:rPr>
          <w:rFonts w:ascii="Arial" w:hAnsi="Arial" w:cs="Arial"/>
        </w:rPr>
      </w:pPr>
      <w:r w:rsidRPr="00BC3494">
        <w:rPr>
          <w:rFonts w:ascii="Arial" w:hAnsi="Arial" w:cs="Arial"/>
        </w:rPr>
        <w:t>Portugal</w:t>
      </w:r>
    </w:p>
    <w:p w14:paraId="2BCBD883" w14:textId="77777777" w:rsidR="00BC7D5E" w:rsidRPr="00BC3494" w:rsidRDefault="00BC7D5E" w:rsidP="00063B94">
      <w:pPr>
        <w:spacing w:before="100" w:beforeAutospacing="1" w:after="100" w:afterAutospacing="1"/>
        <w:jc w:val="both"/>
        <w:rPr>
          <w:rFonts w:ascii="Arial" w:hAnsi="Arial" w:cs="Arial"/>
          <w:caps/>
        </w:rPr>
      </w:pPr>
      <w:r w:rsidRPr="00BC3494">
        <w:rPr>
          <w:rFonts w:ascii="Arial" w:hAnsi="Arial" w:cs="Arial"/>
          <w:b/>
          <w:caps/>
        </w:rPr>
        <w:t xml:space="preserve">Article </w:t>
      </w:r>
      <w:r w:rsidR="00CA511C" w:rsidRPr="00BC3494">
        <w:rPr>
          <w:rFonts w:ascii="Arial" w:hAnsi="Arial" w:cs="Arial"/>
          <w:b/>
          <w:caps/>
        </w:rPr>
        <w:t>I.</w:t>
      </w:r>
      <w:r w:rsidRPr="00BC3494">
        <w:rPr>
          <w:rFonts w:ascii="Arial" w:hAnsi="Arial" w:cs="Arial"/>
          <w:b/>
          <w:caps/>
        </w:rPr>
        <w:t>7</w:t>
      </w:r>
      <w:r w:rsidR="00C46C38" w:rsidRPr="00BC3494">
        <w:rPr>
          <w:rFonts w:ascii="Arial" w:hAnsi="Arial" w:cs="Arial"/>
          <w:b/>
          <w:caps/>
        </w:rPr>
        <w:t xml:space="preserve"> </w:t>
      </w:r>
      <w:r w:rsidRPr="00BC3494">
        <w:rPr>
          <w:rFonts w:ascii="Arial" w:hAnsi="Arial" w:cs="Arial"/>
          <w:b/>
          <w:caps/>
        </w:rPr>
        <w:t>– Applicable law and settlement of disputes</w:t>
      </w:r>
    </w:p>
    <w:p w14:paraId="2BCBD885" w14:textId="116C8AF8" w:rsidR="00FB0712" w:rsidRPr="00BC3494" w:rsidRDefault="0080685C" w:rsidP="00063B94">
      <w:pPr>
        <w:spacing w:before="100" w:beforeAutospacing="1" w:after="100" w:afterAutospacing="1"/>
        <w:ind w:left="709" w:hanging="709"/>
        <w:jc w:val="both"/>
        <w:rPr>
          <w:rFonts w:ascii="Arial" w:hAnsi="Arial" w:cs="Arial"/>
          <w:snapToGrid w:val="0"/>
        </w:rPr>
      </w:pPr>
      <w:r w:rsidRPr="00BC3494">
        <w:rPr>
          <w:rFonts w:ascii="Arial" w:hAnsi="Arial" w:cs="Arial"/>
          <w:b/>
          <w:snapToGrid w:val="0"/>
        </w:rPr>
        <w:t>I.</w:t>
      </w:r>
      <w:r w:rsidR="00FB0712" w:rsidRPr="00BC3494">
        <w:rPr>
          <w:rFonts w:ascii="Arial" w:hAnsi="Arial" w:cs="Arial"/>
          <w:b/>
          <w:snapToGrid w:val="0"/>
        </w:rPr>
        <w:t>7.1</w:t>
      </w:r>
      <w:r w:rsidR="00FB0712" w:rsidRPr="00BC3494">
        <w:rPr>
          <w:rFonts w:ascii="Arial" w:hAnsi="Arial" w:cs="Arial"/>
          <w:b/>
          <w:snapToGrid w:val="0"/>
        </w:rPr>
        <w:tab/>
      </w:r>
      <w:r w:rsidR="00FB0712" w:rsidRPr="00BC3494">
        <w:rPr>
          <w:rFonts w:ascii="Arial" w:hAnsi="Arial" w:cs="Arial"/>
          <w:snapToGrid w:val="0"/>
        </w:rPr>
        <w:t>The</w:t>
      </w:r>
      <w:r w:rsidR="00FB0712" w:rsidRPr="00BC3494">
        <w:rPr>
          <w:rFonts w:ascii="Arial" w:hAnsi="Arial" w:cs="Arial"/>
          <w:b/>
          <w:snapToGrid w:val="0"/>
        </w:rPr>
        <w:t xml:space="preserve"> </w:t>
      </w:r>
      <w:r w:rsidR="00410FCC" w:rsidRPr="00BC3494">
        <w:rPr>
          <w:rFonts w:ascii="Arial" w:hAnsi="Arial" w:cs="Arial"/>
          <w:snapToGrid w:val="0"/>
        </w:rPr>
        <w:t>c</w:t>
      </w:r>
      <w:r w:rsidR="00FB0712" w:rsidRPr="00BC3494">
        <w:rPr>
          <w:rFonts w:ascii="Arial" w:hAnsi="Arial" w:cs="Arial"/>
          <w:snapToGrid w:val="0"/>
        </w:rPr>
        <w:t xml:space="preserve">ontract shall be governed by </w:t>
      </w:r>
      <w:r w:rsidR="00E96FC3" w:rsidRPr="00BC3494">
        <w:rPr>
          <w:rFonts w:ascii="Arial" w:hAnsi="Arial" w:cs="Arial"/>
          <w:snapToGrid w:val="0"/>
        </w:rPr>
        <w:t>Union</w:t>
      </w:r>
      <w:r w:rsidR="00FB0712" w:rsidRPr="00BC3494">
        <w:rPr>
          <w:rFonts w:ascii="Arial" w:hAnsi="Arial" w:cs="Arial"/>
          <w:snapToGrid w:val="0"/>
        </w:rPr>
        <w:t xml:space="preserve"> law, complemented, where necessary, by the law of </w:t>
      </w:r>
      <w:r w:rsidR="00B73A5B" w:rsidRPr="00BC3494">
        <w:rPr>
          <w:rFonts w:ascii="Arial" w:hAnsi="Arial" w:cs="Arial"/>
          <w:snapToGrid w:val="0"/>
        </w:rPr>
        <w:t>Portugal</w:t>
      </w:r>
      <w:r w:rsidR="00FB0712" w:rsidRPr="00BC3494">
        <w:rPr>
          <w:rStyle w:val="FootnoteReference"/>
          <w:rFonts w:ascii="Arial" w:hAnsi="Arial" w:cs="Arial"/>
          <w:snapToGrid w:val="0"/>
        </w:rPr>
        <w:footnoteReference w:id="5"/>
      </w:r>
      <w:r w:rsidR="00FB0712" w:rsidRPr="00BC3494">
        <w:rPr>
          <w:rFonts w:ascii="Arial" w:hAnsi="Arial" w:cs="Arial"/>
          <w:snapToGrid w:val="0"/>
        </w:rPr>
        <w:t>.</w:t>
      </w:r>
    </w:p>
    <w:p w14:paraId="2BCBD88B" w14:textId="42E2BCD8" w:rsidR="00FB0712" w:rsidRPr="00BC3494" w:rsidRDefault="0080685C" w:rsidP="00063B94">
      <w:pPr>
        <w:spacing w:before="100" w:beforeAutospacing="1" w:after="100" w:afterAutospacing="1"/>
        <w:ind w:left="709" w:hanging="709"/>
        <w:jc w:val="both"/>
        <w:rPr>
          <w:rFonts w:ascii="Arial" w:hAnsi="Arial" w:cs="Arial"/>
          <w:snapToGrid w:val="0"/>
        </w:rPr>
      </w:pPr>
      <w:r w:rsidRPr="00BC3494">
        <w:rPr>
          <w:rFonts w:ascii="Arial" w:hAnsi="Arial" w:cs="Arial"/>
          <w:b/>
          <w:snapToGrid w:val="0"/>
        </w:rPr>
        <w:t>I.</w:t>
      </w:r>
      <w:r w:rsidR="00FB0712" w:rsidRPr="00BC3494">
        <w:rPr>
          <w:rFonts w:ascii="Arial" w:hAnsi="Arial" w:cs="Arial"/>
          <w:b/>
          <w:snapToGrid w:val="0"/>
        </w:rPr>
        <w:t>7.2</w:t>
      </w:r>
      <w:r w:rsidR="00FB0712" w:rsidRPr="00BC3494">
        <w:rPr>
          <w:rFonts w:ascii="Arial" w:hAnsi="Arial" w:cs="Arial"/>
          <w:b/>
          <w:snapToGrid w:val="0"/>
        </w:rPr>
        <w:tab/>
      </w:r>
      <w:r w:rsidR="00FB0712" w:rsidRPr="00BC3494">
        <w:rPr>
          <w:rFonts w:ascii="Arial" w:hAnsi="Arial" w:cs="Arial"/>
          <w:snapToGrid w:val="0"/>
        </w:rPr>
        <w:t xml:space="preserve">Any dispute between the parties </w:t>
      </w:r>
      <w:r w:rsidR="00CA511C" w:rsidRPr="00BC3494">
        <w:rPr>
          <w:rFonts w:ascii="Arial" w:hAnsi="Arial" w:cs="Arial"/>
          <w:snapToGrid w:val="0"/>
        </w:rPr>
        <w:t>in relation to</w:t>
      </w:r>
      <w:r w:rsidR="00FB0712" w:rsidRPr="00BC3494">
        <w:rPr>
          <w:rFonts w:ascii="Arial" w:hAnsi="Arial" w:cs="Arial"/>
          <w:snapToGrid w:val="0"/>
        </w:rPr>
        <w:t xml:space="preserve"> the interpretation</w:t>
      </w:r>
      <w:r w:rsidR="00CA511C" w:rsidRPr="00BC3494">
        <w:rPr>
          <w:rFonts w:ascii="Arial" w:hAnsi="Arial" w:cs="Arial"/>
          <w:snapToGrid w:val="0"/>
        </w:rPr>
        <w:t>,</w:t>
      </w:r>
      <w:r w:rsidR="00FB0712" w:rsidRPr="00BC3494">
        <w:rPr>
          <w:rFonts w:ascii="Arial" w:hAnsi="Arial" w:cs="Arial"/>
          <w:snapToGrid w:val="0"/>
        </w:rPr>
        <w:t xml:space="preserve"> application</w:t>
      </w:r>
      <w:r w:rsidR="00CA511C" w:rsidRPr="00BC3494">
        <w:rPr>
          <w:rFonts w:ascii="Arial" w:hAnsi="Arial" w:cs="Arial"/>
          <w:snapToGrid w:val="0"/>
        </w:rPr>
        <w:t xml:space="preserve"> or validity</w:t>
      </w:r>
      <w:r w:rsidR="00FB0712" w:rsidRPr="00BC3494">
        <w:rPr>
          <w:rFonts w:ascii="Arial" w:hAnsi="Arial" w:cs="Arial"/>
          <w:snapToGrid w:val="0"/>
        </w:rPr>
        <w:t xml:space="preserve"> of the </w:t>
      </w:r>
      <w:r w:rsidR="00CA511C" w:rsidRPr="00BC3494">
        <w:rPr>
          <w:rFonts w:ascii="Arial" w:hAnsi="Arial" w:cs="Arial"/>
          <w:snapToGrid w:val="0"/>
        </w:rPr>
        <w:t>c</w:t>
      </w:r>
      <w:r w:rsidR="00FB0712" w:rsidRPr="00BC3494">
        <w:rPr>
          <w:rFonts w:ascii="Arial" w:hAnsi="Arial" w:cs="Arial"/>
          <w:snapToGrid w:val="0"/>
        </w:rPr>
        <w:t>ontract which cannot be settled amicably shall b</w:t>
      </w:r>
      <w:r w:rsidR="00B73A5B" w:rsidRPr="00BC3494">
        <w:rPr>
          <w:rFonts w:ascii="Arial" w:hAnsi="Arial" w:cs="Arial"/>
          <w:snapToGrid w:val="0"/>
        </w:rPr>
        <w:t>e brought before the courts of Lisbon, Portugal</w:t>
      </w:r>
      <w:r w:rsidR="00FB0712" w:rsidRPr="00BC3494">
        <w:rPr>
          <w:rFonts w:ascii="Arial" w:hAnsi="Arial" w:cs="Arial"/>
          <w:snapToGrid w:val="0"/>
        </w:rPr>
        <w:t>.</w:t>
      </w:r>
    </w:p>
    <w:p w14:paraId="69F8013F" w14:textId="5110FBF4" w:rsidR="00EA5849" w:rsidRDefault="00EA5849" w:rsidP="00EA5849">
      <w:pPr>
        <w:tabs>
          <w:tab w:val="left" w:pos="709"/>
        </w:tabs>
        <w:spacing w:before="100" w:beforeAutospacing="1" w:after="100" w:afterAutospacing="1" w:line="276" w:lineRule="auto"/>
        <w:jc w:val="both"/>
        <w:rPr>
          <w:rFonts w:ascii="Arial" w:eastAsiaTheme="minorHAnsi" w:hAnsi="Arial" w:cs="Arial"/>
          <w:b/>
          <w:lang w:val="en-IE" w:eastAsia="en-US"/>
        </w:rPr>
      </w:pPr>
      <w:r w:rsidRPr="00BC3494">
        <w:rPr>
          <w:rFonts w:ascii="Arial" w:eastAsiaTheme="minorHAnsi" w:hAnsi="Arial" w:cs="Arial"/>
          <w:b/>
          <w:lang w:val="en-IE" w:eastAsia="en-US"/>
        </w:rPr>
        <w:t>ARTICLE I.8 - EXPLOITATION OF THE RESULTS OF THE CONTRACT</w:t>
      </w:r>
    </w:p>
    <w:p w14:paraId="15BB39D1" w14:textId="4D230E40" w:rsidR="006B6BBB" w:rsidRPr="001C4F63" w:rsidRDefault="006B6BBB" w:rsidP="006B6BBB">
      <w:pPr>
        <w:tabs>
          <w:tab w:val="left" w:pos="709"/>
        </w:tabs>
        <w:spacing w:before="100" w:beforeAutospacing="1" w:after="100" w:afterAutospacing="1" w:line="276" w:lineRule="auto"/>
        <w:jc w:val="both"/>
        <w:rPr>
          <w:rFonts w:ascii="Arial" w:hAnsi="Arial" w:cs="Arial"/>
          <w:snapToGrid w:val="0"/>
        </w:rPr>
      </w:pPr>
      <w:r w:rsidRPr="001C4F63">
        <w:rPr>
          <w:rFonts w:ascii="Arial" w:hAnsi="Arial" w:cs="Arial"/>
          <w:snapToGrid w:val="0"/>
        </w:rPr>
        <w:t>Not Applicable</w:t>
      </w:r>
    </w:p>
    <w:p w14:paraId="2BCBD907" w14:textId="3A6D81AF" w:rsidR="00BC7D5E" w:rsidRPr="00BC3494" w:rsidRDefault="00BC7D5E" w:rsidP="00063B94">
      <w:pPr>
        <w:spacing w:before="100" w:beforeAutospacing="1" w:after="100" w:afterAutospacing="1"/>
        <w:rPr>
          <w:rFonts w:ascii="Arial" w:hAnsi="Arial" w:cs="Arial"/>
          <w:b/>
          <w:caps/>
        </w:rPr>
      </w:pPr>
      <w:r w:rsidRPr="00BC3494">
        <w:rPr>
          <w:rFonts w:ascii="Arial" w:hAnsi="Arial" w:cs="Arial"/>
          <w:b/>
          <w:caps/>
        </w:rPr>
        <w:lastRenderedPageBreak/>
        <w:t>Arti</w:t>
      </w:r>
      <w:r w:rsidR="00C772BC" w:rsidRPr="00BC3494">
        <w:rPr>
          <w:rFonts w:ascii="Arial" w:hAnsi="Arial" w:cs="Arial"/>
          <w:b/>
          <w:caps/>
        </w:rPr>
        <w:t xml:space="preserve">cle </w:t>
      </w:r>
      <w:r w:rsidR="00FD28C7" w:rsidRPr="00BC3494">
        <w:rPr>
          <w:rFonts w:ascii="Arial" w:hAnsi="Arial" w:cs="Arial"/>
          <w:b/>
          <w:caps/>
        </w:rPr>
        <w:t xml:space="preserve">I.9 </w:t>
      </w:r>
      <w:r w:rsidR="00C772BC" w:rsidRPr="00BC3494">
        <w:rPr>
          <w:rFonts w:ascii="Arial" w:hAnsi="Arial" w:cs="Arial"/>
          <w:b/>
          <w:caps/>
        </w:rPr>
        <w:t>– termination by either</w:t>
      </w:r>
      <w:r w:rsidRPr="00BC3494">
        <w:rPr>
          <w:rFonts w:ascii="Arial" w:hAnsi="Arial" w:cs="Arial"/>
          <w:b/>
          <w:caps/>
        </w:rPr>
        <w:t xml:space="preserve"> partY</w:t>
      </w:r>
    </w:p>
    <w:p w14:paraId="2BCBD909" w14:textId="19DE2613" w:rsidR="00812EBD" w:rsidRPr="00BC3494" w:rsidRDefault="00BC7D5E" w:rsidP="00063B94">
      <w:pPr>
        <w:spacing w:before="100" w:beforeAutospacing="1" w:after="100" w:afterAutospacing="1"/>
        <w:jc w:val="both"/>
        <w:rPr>
          <w:rFonts w:ascii="Arial" w:hAnsi="Arial" w:cs="Arial"/>
        </w:rPr>
      </w:pPr>
      <w:r w:rsidRPr="00BC3494">
        <w:rPr>
          <w:rFonts w:ascii="Arial" w:hAnsi="Arial" w:cs="Arial"/>
        </w:rPr>
        <w:t xml:space="preserve">Either party may, </w:t>
      </w:r>
      <w:r w:rsidR="00FD28C7" w:rsidRPr="00BC3494">
        <w:rPr>
          <w:rFonts w:ascii="Arial" w:hAnsi="Arial" w:cs="Arial"/>
        </w:rPr>
        <w:t>unilaterally</w:t>
      </w:r>
      <w:r w:rsidR="00FD28C7" w:rsidRPr="00BC3494" w:rsidDel="00FD28C7">
        <w:rPr>
          <w:rFonts w:ascii="Arial" w:hAnsi="Arial" w:cs="Arial"/>
        </w:rPr>
        <w:t xml:space="preserve"> </w:t>
      </w:r>
      <w:r w:rsidRPr="00BC3494">
        <w:rPr>
          <w:rFonts w:ascii="Arial" w:hAnsi="Arial" w:cs="Arial"/>
        </w:rPr>
        <w:t xml:space="preserve">and without being required to pay compensation, terminate the </w:t>
      </w:r>
      <w:r w:rsidR="00812EBD" w:rsidRPr="00BC3494">
        <w:rPr>
          <w:rFonts w:ascii="Arial" w:hAnsi="Arial" w:cs="Arial"/>
        </w:rPr>
        <w:t>c</w:t>
      </w:r>
      <w:r w:rsidRPr="00BC3494">
        <w:rPr>
          <w:rFonts w:ascii="Arial" w:hAnsi="Arial" w:cs="Arial"/>
        </w:rPr>
        <w:t xml:space="preserve">ontract by </w:t>
      </w:r>
      <w:r w:rsidR="00812EBD" w:rsidRPr="00BC3494">
        <w:rPr>
          <w:rFonts w:ascii="Arial" w:hAnsi="Arial" w:cs="Arial"/>
        </w:rPr>
        <w:t xml:space="preserve">notifying the other party by giving </w:t>
      </w:r>
      <w:r w:rsidR="00812EBD" w:rsidRPr="001C4F63">
        <w:rPr>
          <w:rFonts w:ascii="Arial" w:hAnsi="Arial" w:cs="Arial"/>
        </w:rPr>
        <w:t>one month's</w:t>
      </w:r>
      <w:r w:rsidR="00812EBD" w:rsidRPr="00BC3494">
        <w:rPr>
          <w:rFonts w:ascii="Arial" w:hAnsi="Arial" w:cs="Arial"/>
        </w:rPr>
        <w:t xml:space="preserve"> notice.</w:t>
      </w:r>
      <w:r w:rsidR="00B36F67" w:rsidRPr="00BC3494">
        <w:rPr>
          <w:rFonts w:ascii="Arial" w:hAnsi="Arial" w:cs="Arial"/>
        </w:rPr>
        <w:t xml:space="preserve"> </w:t>
      </w:r>
      <w:r w:rsidRPr="00BC3494">
        <w:rPr>
          <w:rFonts w:ascii="Arial" w:hAnsi="Arial" w:cs="Arial"/>
        </w:rPr>
        <w:t xml:space="preserve">Should </w:t>
      </w:r>
      <w:r w:rsidR="00454F31" w:rsidRPr="00BC3494">
        <w:rPr>
          <w:rFonts w:ascii="Arial" w:hAnsi="Arial" w:cs="Arial"/>
        </w:rPr>
        <w:t>EMSA</w:t>
      </w:r>
      <w:r w:rsidRPr="00BC3494">
        <w:rPr>
          <w:rFonts w:ascii="Arial" w:hAnsi="Arial" w:cs="Arial"/>
        </w:rPr>
        <w:t xml:space="preserve"> terminate the </w:t>
      </w:r>
      <w:r w:rsidR="00812EBD" w:rsidRPr="00BC3494">
        <w:rPr>
          <w:rFonts w:ascii="Arial" w:hAnsi="Arial" w:cs="Arial"/>
        </w:rPr>
        <w:t>c</w:t>
      </w:r>
      <w:r w:rsidRPr="00BC3494">
        <w:rPr>
          <w:rFonts w:ascii="Arial" w:hAnsi="Arial" w:cs="Arial"/>
        </w:rPr>
        <w:t xml:space="preserve">ontract, the </w:t>
      </w:r>
      <w:r w:rsidR="00812EBD" w:rsidRPr="00BC3494">
        <w:rPr>
          <w:rFonts w:ascii="Arial" w:hAnsi="Arial" w:cs="Arial"/>
        </w:rPr>
        <w:t>c</w:t>
      </w:r>
      <w:r w:rsidRPr="00BC3494">
        <w:rPr>
          <w:rFonts w:ascii="Arial" w:hAnsi="Arial" w:cs="Arial"/>
        </w:rPr>
        <w:t xml:space="preserve">ontractor shall only be entitled to payment corresponding to part-performance of the </w:t>
      </w:r>
      <w:r w:rsidR="00812EBD" w:rsidRPr="00BC3494">
        <w:rPr>
          <w:rFonts w:ascii="Arial" w:hAnsi="Arial" w:cs="Arial"/>
        </w:rPr>
        <w:t>c</w:t>
      </w:r>
      <w:r w:rsidRPr="00BC3494">
        <w:rPr>
          <w:rFonts w:ascii="Arial" w:hAnsi="Arial" w:cs="Arial"/>
        </w:rPr>
        <w:t>ontract</w:t>
      </w:r>
      <w:r w:rsidR="004B5608" w:rsidRPr="00BC3494">
        <w:rPr>
          <w:rFonts w:ascii="Arial" w:hAnsi="Arial" w:cs="Arial"/>
        </w:rPr>
        <w:t xml:space="preserve"> before the termination date</w:t>
      </w:r>
      <w:r w:rsidRPr="00BC3494">
        <w:rPr>
          <w:rFonts w:ascii="Arial" w:hAnsi="Arial" w:cs="Arial"/>
        </w:rPr>
        <w:t xml:space="preserve">. </w:t>
      </w:r>
      <w:r w:rsidR="00812EBD" w:rsidRPr="00BC3494">
        <w:rPr>
          <w:rFonts w:ascii="Arial" w:hAnsi="Arial" w:cs="Arial"/>
        </w:rPr>
        <w:t xml:space="preserve">The first paragraph </w:t>
      </w:r>
      <w:r w:rsidR="0070344E" w:rsidRPr="00BC3494">
        <w:rPr>
          <w:rFonts w:ascii="Arial" w:hAnsi="Arial" w:cs="Arial"/>
        </w:rPr>
        <w:t>of Article II.14.3 shall apply.</w:t>
      </w:r>
    </w:p>
    <w:p w14:paraId="7049AADF" w14:textId="422FE530" w:rsidR="00BC3494" w:rsidRPr="00BC3494" w:rsidRDefault="00BC3494" w:rsidP="00BC3494">
      <w:pPr>
        <w:spacing w:before="100" w:beforeAutospacing="1" w:after="100" w:afterAutospacing="1"/>
        <w:rPr>
          <w:rFonts w:ascii="Arial" w:hAnsi="Arial" w:cs="Arial"/>
          <w:b/>
          <w:caps/>
        </w:rPr>
      </w:pPr>
      <w:r w:rsidRPr="00BC3494">
        <w:rPr>
          <w:rFonts w:ascii="Arial" w:hAnsi="Arial" w:cs="Arial"/>
          <w:b/>
          <w:caps/>
        </w:rPr>
        <w:t>Article I.1</w:t>
      </w:r>
      <w:r>
        <w:rPr>
          <w:rFonts w:ascii="Arial" w:hAnsi="Arial" w:cs="Arial"/>
          <w:b/>
          <w:caps/>
        </w:rPr>
        <w:t>0</w:t>
      </w:r>
      <w:r w:rsidRPr="00BC3494">
        <w:rPr>
          <w:rFonts w:ascii="Arial" w:hAnsi="Arial" w:cs="Arial"/>
          <w:b/>
          <w:caps/>
        </w:rPr>
        <w:t xml:space="preserve"> – E</w:t>
      </w:r>
      <w:r w:rsidR="00636A6E">
        <w:rPr>
          <w:rFonts w:ascii="Arial" w:hAnsi="Arial" w:cs="Arial"/>
          <w:b/>
          <w:caps/>
        </w:rPr>
        <w:t>-</w:t>
      </w:r>
      <w:r w:rsidRPr="00BC3494">
        <w:rPr>
          <w:rFonts w:ascii="Arial" w:hAnsi="Arial" w:cs="Arial"/>
          <w:b/>
          <w:caps/>
        </w:rPr>
        <w:t>procurement</w:t>
      </w:r>
    </w:p>
    <w:p w14:paraId="552D1862" w14:textId="77777777" w:rsidR="00BC3494" w:rsidRPr="00BC3494" w:rsidRDefault="00BC3494" w:rsidP="00BC3494">
      <w:pPr>
        <w:jc w:val="both"/>
        <w:rPr>
          <w:rFonts w:ascii="Arial" w:hAnsi="Arial" w:cs="Arial"/>
        </w:rPr>
      </w:pPr>
      <w:r w:rsidRPr="00BC3494">
        <w:rPr>
          <w:rFonts w:ascii="Arial" w:hAnsi="Arial" w:cs="Arial"/>
        </w:rPr>
        <w:t xml:space="preserve">The execution of the contract between EMSA and the contractor may be automated by the use of one or more of the following applications: e-Request, e-Catalogue, e-Ordering and e-Fulfilment and e-Invoicing. </w:t>
      </w:r>
    </w:p>
    <w:p w14:paraId="788565B8" w14:textId="6C1D6CD3" w:rsidR="00BC3494" w:rsidRPr="00BC3494" w:rsidRDefault="00BC3494" w:rsidP="00BC3494">
      <w:pPr>
        <w:jc w:val="both"/>
        <w:rPr>
          <w:rFonts w:ascii="Arial" w:hAnsi="Arial" w:cs="Arial"/>
        </w:rPr>
      </w:pPr>
      <w:r w:rsidRPr="00BC3494">
        <w:rPr>
          <w:rFonts w:ascii="Arial" w:hAnsi="Arial" w:cs="Arial"/>
        </w:rPr>
        <w:t xml:space="preserve">At the request of EMSA, the use of the above applications may be mandatory during the lifetime of the contract. </w:t>
      </w:r>
    </w:p>
    <w:p w14:paraId="2BCBD915" w14:textId="77777777" w:rsidR="0017344F" w:rsidRPr="00BC3494" w:rsidRDefault="0017344F" w:rsidP="00063B94">
      <w:pPr>
        <w:spacing w:before="100" w:beforeAutospacing="1" w:after="100" w:afterAutospacing="1"/>
        <w:jc w:val="both"/>
        <w:rPr>
          <w:rFonts w:ascii="Arial" w:hAnsi="Arial" w:cs="Arial"/>
          <w:b/>
        </w:rPr>
      </w:pPr>
      <w:r w:rsidRPr="00BC3494">
        <w:rPr>
          <w:rFonts w:ascii="Arial" w:hAnsi="Arial" w:cs="Arial"/>
          <w:b/>
        </w:rPr>
        <w:t xml:space="preserve">SIGNATURES </w:t>
      </w:r>
    </w:p>
    <w:tbl>
      <w:tblPr>
        <w:tblW w:w="0" w:type="auto"/>
        <w:tblLayout w:type="fixed"/>
        <w:tblLook w:val="0000" w:firstRow="0" w:lastRow="0" w:firstColumn="0" w:lastColumn="0" w:noHBand="0" w:noVBand="0"/>
      </w:tblPr>
      <w:tblGrid>
        <w:gridCol w:w="5156"/>
        <w:gridCol w:w="4722"/>
      </w:tblGrid>
      <w:tr w:rsidR="0017344F" w:rsidRPr="00BC3494" w14:paraId="2BCBD926" w14:textId="77777777" w:rsidTr="001C4F63">
        <w:trPr>
          <w:trHeight w:val="2868"/>
        </w:trPr>
        <w:tc>
          <w:tcPr>
            <w:tcW w:w="5156" w:type="dxa"/>
          </w:tcPr>
          <w:p w14:paraId="2BCBD917" w14:textId="089BCE64"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 xml:space="preserve">For the </w:t>
            </w:r>
            <w:r w:rsidR="00812EBD" w:rsidRPr="00BC3494">
              <w:rPr>
                <w:rFonts w:ascii="Arial" w:hAnsi="Arial" w:cs="Arial"/>
              </w:rPr>
              <w:t>c</w:t>
            </w:r>
            <w:r w:rsidRPr="00BC3494">
              <w:rPr>
                <w:rFonts w:ascii="Arial" w:hAnsi="Arial" w:cs="Arial"/>
              </w:rPr>
              <w:t>ontractor,</w:t>
            </w:r>
          </w:p>
          <w:p w14:paraId="2BCBD918" w14:textId="77777777" w:rsidR="0017344F" w:rsidRPr="00BC3494" w:rsidRDefault="0017344F" w:rsidP="00063B94">
            <w:pPr>
              <w:tabs>
                <w:tab w:val="left" w:pos="-142"/>
                <w:tab w:val="left" w:pos="0"/>
                <w:tab w:val="left" w:pos="10977"/>
              </w:tabs>
              <w:spacing w:before="100" w:beforeAutospacing="1" w:after="100" w:afterAutospacing="1"/>
              <w:jc w:val="both"/>
              <w:rPr>
                <w:rFonts w:ascii="Arial" w:hAnsi="Arial" w:cs="Arial"/>
              </w:rPr>
            </w:pPr>
            <w:r w:rsidRPr="00BC3494">
              <w:rPr>
                <w:rFonts w:ascii="Arial" w:hAnsi="Arial" w:cs="Arial"/>
              </w:rPr>
              <w:t>[Company name/forename/surname/function]</w:t>
            </w:r>
          </w:p>
          <w:p w14:paraId="2BCBD919" w14:textId="77777777" w:rsidR="004D3E2C" w:rsidRPr="00BC3494" w:rsidRDefault="004D3E2C" w:rsidP="00063B94">
            <w:pPr>
              <w:tabs>
                <w:tab w:val="left" w:pos="-142"/>
                <w:tab w:val="left" w:pos="0"/>
                <w:tab w:val="left" w:pos="10977"/>
              </w:tabs>
              <w:spacing w:before="100" w:beforeAutospacing="1" w:after="100" w:afterAutospacing="1"/>
              <w:jc w:val="both"/>
              <w:rPr>
                <w:rFonts w:ascii="Arial" w:hAnsi="Arial" w:cs="Arial"/>
              </w:rPr>
            </w:pPr>
          </w:p>
          <w:p w14:paraId="2BCBD91C" w14:textId="77777777"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signature[s]: _______________________</w:t>
            </w:r>
          </w:p>
          <w:p w14:paraId="2BCBD91D" w14:textId="77777777"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p>
        </w:tc>
        <w:tc>
          <w:tcPr>
            <w:tcW w:w="4722" w:type="dxa"/>
          </w:tcPr>
          <w:p w14:paraId="2BCBD91E" w14:textId="77777777" w:rsidR="0017344F" w:rsidRPr="00BC3494" w:rsidRDefault="0017344F" w:rsidP="00063B94">
            <w:pPr>
              <w:tabs>
                <w:tab w:val="left" w:pos="0"/>
                <w:tab w:val="left" w:pos="119"/>
                <w:tab w:val="left" w:pos="10977"/>
              </w:tabs>
              <w:spacing w:before="100" w:beforeAutospacing="1" w:after="100" w:afterAutospacing="1"/>
              <w:jc w:val="both"/>
              <w:rPr>
                <w:rFonts w:ascii="Arial" w:hAnsi="Arial" w:cs="Arial"/>
              </w:rPr>
            </w:pPr>
            <w:r w:rsidRPr="00BC3494">
              <w:rPr>
                <w:rFonts w:ascii="Arial" w:hAnsi="Arial" w:cs="Arial"/>
              </w:rPr>
              <w:t>For EMSA,</w:t>
            </w:r>
          </w:p>
          <w:p w14:paraId="2BCBD91F" w14:textId="3DFA78AD" w:rsidR="0017344F" w:rsidRPr="00BC3494" w:rsidRDefault="00C30DA1" w:rsidP="00C30DA1">
            <w:pPr>
              <w:tabs>
                <w:tab w:val="left" w:pos="0"/>
                <w:tab w:val="left" w:pos="510"/>
                <w:tab w:val="left" w:pos="10977"/>
              </w:tabs>
              <w:spacing w:before="100" w:beforeAutospacing="1" w:after="100" w:afterAutospacing="1"/>
              <w:jc w:val="both"/>
              <w:rPr>
                <w:rFonts w:ascii="Arial" w:hAnsi="Arial" w:cs="Arial"/>
              </w:rPr>
            </w:pPr>
            <w:r w:rsidRPr="00C30DA1">
              <w:rPr>
                <w:rFonts w:ascii="Arial" w:hAnsi="Arial" w:cs="Arial"/>
              </w:rPr>
              <w:t>Isabel Torné</w:t>
            </w:r>
            <w:r>
              <w:rPr>
                <w:rFonts w:ascii="Arial" w:hAnsi="Arial" w:cs="Arial"/>
              </w:rPr>
              <w:t xml:space="preserve">, </w:t>
            </w:r>
            <w:r w:rsidRPr="00C30DA1">
              <w:rPr>
                <w:rFonts w:ascii="Arial" w:hAnsi="Arial" w:cs="Arial"/>
              </w:rPr>
              <w:t>Head of Department</w:t>
            </w:r>
            <w:r>
              <w:rPr>
                <w:rFonts w:ascii="Arial" w:hAnsi="Arial" w:cs="Arial"/>
              </w:rPr>
              <w:t xml:space="preserve"> </w:t>
            </w:r>
            <w:r w:rsidRPr="00C30DA1">
              <w:rPr>
                <w:rFonts w:ascii="Arial" w:hAnsi="Arial" w:cs="Arial"/>
              </w:rPr>
              <w:t>Corporate Services</w:t>
            </w:r>
          </w:p>
          <w:p w14:paraId="29CB0D35" w14:textId="77777777" w:rsidR="00C30DA1" w:rsidRDefault="00C30DA1" w:rsidP="00063B94">
            <w:pPr>
              <w:tabs>
                <w:tab w:val="left" w:pos="0"/>
                <w:tab w:val="left" w:pos="510"/>
                <w:tab w:val="left" w:pos="10977"/>
              </w:tabs>
              <w:spacing w:before="100" w:beforeAutospacing="1" w:after="100" w:afterAutospacing="1"/>
              <w:jc w:val="both"/>
              <w:rPr>
                <w:rFonts w:ascii="Arial" w:hAnsi="Arial" w:cs="Arial"/>
              </w:rPr>
            </w:pPr>
          </w:p>
          <w:p w14:paraId="2BCBD924" w14:textId="2FE2F7BD"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signature:_____________________</w:t>
            </w:r>
          </w:p>
          <w:p w14:paraId="2BCBD925" w14:textId="77777777"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p>
        </w:tc>
      </w:tr>
      <w:tr w:rsidR="0017344F" w:rsidRPr="00BC3494" w14:paraId="2BCBD929" w14:textId="77777777" w:rsidTr="001C4F63">
        <w:trPr>
          <w:trHeight w:val="223"/>
        </w:trPr>
        <w:tc>
          <w:tcPr>
            <w:tcW w:w="5156" w:type="dxa"/>
          </w:tcPr>
          <w:p w14:paraId="2BCBD927" w14:textId="28ACE5EC" w:rsidR="0017344F" w:rsidRPr="00BC3494" w:rsidRDefault="0017344F" w:rsidP="00063B94">
            <w:pPr>
              <w:tabs>
                <w:tab w:val="left" w:pos="0"/>
                <w:tab w:val="left" w:pos="510"/>
                <w:tab w:val="left" w:pos="10977"/>
              </w:tabs>
              <w:spacing w:before="100" w:beforeAutospacing="1" w:after="100" w:afterAutospacing="1"/>
              <w:jc w:val="both"/>
              <w:rPr>
                <w:rFonts w:ascii="Arial" w:hAnsi="Arial" w:cs="Arial"/>
              </w:rPr>
            </w:pPr>
            <w:r w:rsidRPr="00BC3494">
              <w:rPr>
                <w:rFonts w:ascii="Arial" w:hAnsi="Arial" w:cs="Arial"/>
              </w:rPr>
              <w:t>Done at [</w:t>
            </w:r>
            <w:r w:rsidR="00F50359" w:rsidRPr="00BC3494">
              <w:rPr>
                <w:rFonts w:ascii="Arial" w:hAnsi="Arial" w:cs="Arial"/>
              </w:rPr>
              <w:t>place</w:t>
            </w:r>
            <w:r w:rsidRPr="00BC3494">
              <w:rPr>
                <w:rFonts w:ascii="Arial" w:hAnsi="Arial" w:cs="Arial"/>
              </w:rPr>
              <w:t>], [date]</w:t>
            </w:r>
          </w:p>
        </w:tc>
        <w:tc>
          <w:tcPr>
            <w:tcW w:w="4722" w:type="dxa"/>
          </w:tcPr>
          <w:p w14:paraId="2BCBD928" w14:textId="6BB7AD4A" w:rsidR="0017344F" w:rsidRPr="00BC3494" w:rsidRDefault="00C30DA1" w:rsidP="00063B94">
            <w:pPr>
              <w:tabs>
                <w:tab w:val="left" w:pos="0"/>
                <w:tab w:val="left" w:pos="510"/>
                <w:tab w:val="left" w:pos="10977"/>
              </w:tabs>
              <w:spacing w:before="100" w:beforeAutospacing="1" w:after="100" w:afterAutospacing="1"/>
              <w:jc w:val="both"/>
              <w:rPr>
                <w:rFonts w:ascii="Arial" w:hAnsi="Arial" w:cs="Arial"/>
              </w:rPr>
            </w:pPr>
            <w:r>
              <w:rPr>
                <w:rFonts w:ascii="Arial" w:hAnsi="Arial" w:cs="Arial"/>
              </w:rPr>
              <w:t>Lisbon,</w:t>
            </w:r>
          </w:p>
        </w:tc>
      </w:tr>
    </w:tbl>
    <w:p w14:paraId="2BCBD92B" w14:textId="77777777" w:rsidR="0017344F" w:rsidRPr="00BC3494" w:rsidRDefault="0017344F" w:rsidP="00063B94">
      <w:pPr>
        <w:tabs>
          <w:tab w:val="left" w:pos="0"/>
          <w:tab w:val="left" w:pos="510"/>
          <w:tab w:val="left" w:pos="10977"/>
        </w:tabs>
        <w:spacing w:before="100" w:beforeAutospacing="1" w:after="100" w:afterAutospacing="1"/>
        <w:jc w:val="both"/>
        <w:outlineLvl w:val="0"/>
        <w:rPr>
          <w:rFonts w:ascii="Arial" w:hAnsi="Arial" w:cs="Arial"/>
        </w:rPr>
      </w:pPr>
      <w:r w:rsidRPr="00BC3494">
        <w:rPr>
          <w:rFonts w:ascii="Arial" w:hAnsi="Arial" w:cs="Arial"/>
        </w:rPr>
        <w:t>In duplicate in English.</w:t>
      </w:r>
    </w:p>
    <w:p w14:paraId="2BCBD92C" w14:textId="1EE2C066" w:rsidR="00BC7D5E" w:rsidRPr="00BC3494" w:rsidRDefault="00BC7D5E">
      <w:pPr>
        <w:rPr>
          <w:rFonts w:ascii="Arial" w:hAnsi="Arial" w:cs="Arial"/>
          <w:b/>
          <w:i/>
          <w:caps/>
        </w:rPr>
      </w:pPr>
    </w:p>
    <w:p w14:paraId="2BCBD92D" w14:textId="7BFBD7F3" w:rsidR="00E537F4" w:rsidRPr="00BC3494" w:rsidRDefault="00E537F4" w:rsidP="00C772BC">
      <w:pPr>
        <w:jc w:val="center"/>
        <w:rPr>
          <w:rFonts w:ascii="Arial" w:hAnsi="Arial" w:cs="Arial"/>
          <w:b/>
          <w:caps/>
        </w:rPr>
        <w:sectPr w:rsidR="00E537F4" w:rsidRPr="00BC3494" w:rsidSect="00547C0C">
          <w:headerReference w:type="default" r:id="rId13"/>
          <w:footerReference w:type="even" r:id="rId14"/>
          <w:footerReference w:type="default" r:id="rId15"/>
          <w:headerReference w:type="first" r:id="rId16"/>
          <w:footerReference w:type="first" r:id="rId17"/>
          <w:pgSz w:w="11906" w:h="16838"/>
          <w:pgMar w:top="2552" w:right="1083" w:bottom="1814" w:left="1083" w:header="964" w:footer="454" w:gutter="0"/>
          <w:cols w:space="720"/>
          <w:formProt w:val="0"/>
          <w:titlePg/>
          <w:docGrid w:linePitch="272"/>
        </w:sectPr>
      </w:pPr>
    </w:p>
    <w:p w14:paraId="53228F68" w14:textId="77777777" w:rsidR="0094491E" w:rsidRPr="00BC3494" w:rsidRDefault="0094491E" w:rsidP="0094491E">
      <w:pPr>
        <w:rPr>
          <w:rFonts w:ascii="Arial" w:hAnsi="Arial" w:cs="Arial"/>
          <w:b/>
          <w:caps/>
        </w:rPr>
      </w:pPr>
    </w:p>
    <w:p w14:paraId="262710C4" w14:textId="77777777" w:rsidR="0094491E" w:rsidRPr="00BC3494" w:rsidRDefault="0094491E">
      <w:pPr>
        <w:rPr>
          <w:rFonts w:ascii="Arial" w:hAnsi="Arial" w:cs="Arial"/>
          <w:b/>
          <w:caps/>
        </w:rPr>
      </w:pPr>
      <w:r w:rsidRPr="00BC3494">
        <w:rPr>
          <w:rFonts w:ascii="Arial" w:hAnsi="Arial" w:cs="Arial"/>
          <w:b/>
          <w:caps/>
        </w:rPr>
        <w:br w:type="page"/>
      </w:r>
    </w:p>
    <w:p w14:paraId="2BCBD963" w14:textId="77777777" w:rsidR="00BC7D5E" w:rsidRPr="00BC3494" w:rsidRDefault="00DD50AA" w:rsidP="007549FF">
      <w:pPr>
        <w:jc w:val="center"/>
        <w:rPr>
          <w:rFonts w:ascii="Arial" w:hAnsi="Arial" w:cs="Arial"/>
          <w:b/>
          <w:caps/>
        </w:rPr>
      </w:pPr>
      <w:r w:rsidRPr="00BC3494">
        <w:rPr>
          <w:rFonts w:ascii="Arial" w:hAnsi="Arial" w:cs="Arial"/>
          <w:b/>
          <w:caps/>
        </w:rPr>
        <w:lastRenderedPageBreak/>
        <w:t>I</w:t>
      </w:r>
      <w:r w:rsidR="00812EBD" w:rsidRPr="00BC3494">
        <w:rPr>
          <w:rFonts w:ascii="Arial" w:hAnsi="Arial" w:cs="Arial"/>
          <w:b/>
          <w:caps/>
        </w:rPr>
        <w:t>I</w:t>
      </w:r>
      <w:r w:rsidR="00BC7D5E" w:rsidRPr="00BC3494">
        <w:rPr>
          <w:rFonts w:ascii="Arial" w:hAnsi="Arial" w:cs="Arial"/>
          <w:b/>
          <w:caps/>
        </w:rPr>
        <w:t xml:space="preserve"> – General Conditions</w:t>
      </w:r>
      <w:r w:rsidR="00812EBD" w:rsidRPr="00BC3494">
        <w:rPr>
          <w:rFonts w:ascii="Arial" w:hAnsi="Arial" w:cs="Arial"/>
          <w:b/>
          <w:caps/>
        </w:rPr>
        <w:t xml:space="preserve"> FOR SERVICE CONTRACTS</w:t>
      </w:r>
    </w:p>
    <w:p w14:paraId="15050BEF" w14:textId="77777777" w:rsidR="00C90126" w:rsidRPr="00BC3494" w:rsidRDefault="00C90126" w:rsidP="007549FF">
      <w:pPr>
        <w:jc w:val="center"/>
        <w:rPr>
          <w:rFonts w:ascii="Arial" w:hAnsi="Arial" w:cs="Arial"/>
          <w:b/>
          <w:caps/>
        </w:rPr>
      </w:pPr>
    </w:p>
    <w:p w14:paraId="2BCBD965" w14:textId="77777777" w:rsidR="00BC7D5E" w:rsidRPr="00BC3494" w:rsidRDefault="00BC7D5E" w:rsidP="007549FF">
      <w:pPr>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812EBD" w:rsidRPr="00BC3494">
        <w:rPr>
          <w:rFonts w:ascii="Arial" w:hAnsi="Arial" w:cs="Arial"/>
          <w:b/>
          <w:caps/>
        </w:rPr>
        <w:t>i</w:t>
      </w:r>
      <w:r w:rsidRPr="00BC3494">
        <w:rPr>
          <w:rFonts w:ascii="Arial" w:hAnsi="Arial" w:cs="Arial"/>
          <w:b/>
          <w:caps/>
        </w:rPr>
        <w:t>.1 – Performance of the contract</w:t>
      </w:r>
    </w:p>
    <w:p w14:paraId="2BCBD967" w14:textId="4A4EEA18"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812EBD" w:rsidRPr="00BC3494">
        <w:rPr>
          <w:rFonts w:ascii="Arial" w:hAnsi="Arial" w:cs="Arial"/>
          <w:b/>
        </w:rPr>
        <w:t>I</w:t>
      </w:r>
      <w:r w:rsidR="00BC7D5E" w:rsidRPr="00BC3494">
        <w:rPr>
          <w:rFonts w:ascii="Arial" w:hAnsi="Arial" w:cs="Arial"/>
          <w:b/>
        </w:rPr>
        <w:t>.1.1</w:t>
      </w:r>
      <w:r w:rsidR="00305F3D" w:rsidRPr="00BC3494">
        <w:rPr>
          <w:rFonts w:ascii="Arial" w:hAnsi="Arial" w:cs="Arial"/>
          <w:b/>
        </w:rPr>
        <w:tab/>
      </w:r>
      <w:r w:rsidR="00BC7D5E" w:rsidRPr="00BC3494">
        <w:rPr>
          <w:rFonts w:ascii="Arial" w:hAnsi="Arial" w:cs="Arial"/>
        </w:rPr>
        <w:t xml:space="preserve">The </w:t>
      </w:r>
      <w:r w:rsidR="00812EBD" w:rsidRPr="00BC3494">
        <w:rPr>
          <w:rFonts w:ascii="Arial" w:hAnsi="Arial" w:cs="Arial"/>
        </w:rPr>
        <w:t>c</w:t>
      </w:r>
      <w:r w:rsidR="00BC7D5E" w:rsidRPr="00BC3494">
        <w:rPr>
          <w:rFonts w:ascii="Arial" w:hAnsi="Arial" w:cs="Arial"/>
        </w:rPr>
        <w:t xml:space="preserve">ontractor shall perform the </w:t>
      </w:r>
      <w:r w:rsidR="00B36F67" w:rsidRPr="00BC3494">
        <w:rPr>
          <w:rFonts w:ascii="Arial" w:hAnsi="Arial" w:cs="Arial"/>
        </w:rPr>
        <w:t>c</w:t>
      </w:r>
      <w:r w:rsidR="00BC7D5E" w:rsidRPr="00BC3494">
        <w:rPr>
          <w:rFonts w:ascii="Arial" w:hAnsi="Arial" w:cs="Arial"/>
        </w:rPr>
        <w:t>ontract to the highest professional standards.</w:t>
      </w:r>
    </w:p>
    <w:p w14:paraId="2BCBD969" w14:textId="7159A37A" w:rsidR="00BC7D5E" w:rsidRPr="00BC3494" w:rsidRDefault="00DD50AA" w:rsidP="00063B94">
      <w:pPr>
        <w:spacing w:before="100" w:beforeAutospacing="1" w:after="100" w:afterAutospacing="1"/>
        <w:ind w:left="709" w:hanging="709"/>
        <w:jc w:val="both"/>
        <w:rPr>
          <w:rFonts w:ascii="Arial" w:hAnsi="Arial" w:cs="Arial"/>
          <w:color w:val="000000"/>
        </w:rPr>
      </w:pPr>
      <w:r w:rsidRPr="00BC3494">
        <w:rPr>
          <w:rFonts w:ascii="Arial" w:hAnsi="Arial" w:cs="Arial"/>
          <w:b/>
        </w:rPr>
        <w:t>I</w:t>
      </w:r>
      <w:r w:rsidR="00812EBD" w:rsidRPr="00BC3494">
        <w:rPr>
          <w:rFonts w:ascii="Arial" w:hAnsi="Arial" w:cs="Arial"/>
          <w:b/>
        </w:rPr>
        <w:t>I</w:t>
      </w:r>
      <w:r w:rsidR="00BC7D5E" w:rsidRPr="00BC3494">
        <w:rPr>
          <w:rFonts w:ascii="Arial" w:hAnsi="Arial" w:cs="Arial"/>
          <w:b/>
        </w:rPr>
        <w:t>.1.</w:t>
      </w:r>
      <w:r w:rsidR="00812EBD" w:rsidRPr="00BC3494">
        <w:rPr>
          <w:rFonts w:ascii="Arial" w:hAnsi="Arial" w:cs="Arial"/>
          <w:b/>
        </w:rPr>
        <w:t>2</w:t>
      </w:r>
      <w:r w:rsidR="00305F3D" w:rsidRPr="00BC3494">
        <w:rPr>
          <w:rFonts w:ascii="Arial" w:hAnsi="Arial" w:cs="Arial"/>
          <w:b/>
        </w:rPr>
        <w:tab/>
      </w:r>
      <w:r w:rsidR="00BC7D5E" w:rsidRPr="00BC3494">
        <w:rPr>
          <w:rFonts w:ascii="Arial" w:hAnsi="Arial" w:cs="Arial"/>
          <w:color w:val="000000"/>
        </w:rPr>
        <w:t xml:space="preserve">The </w:t>
      </w:r>
      <w:r w:rsidR="00812EBD" w:rsidRPr="00BC3494">
        <w:rPr>
          <w:rFonts w:ascii="Arial" w:hAnsi="Arial" w:cs="Arial"/>
          <w:color w:val="000000"/>
        </w:rPr>
        <w:t>c</w:t>
      </w:r>
      <w:r w:rsidR="00BC7D5E" w:rsidRPr="00BC3494">
        <w:rPr>
          <w:rFonts w:ascii="Arial" w:hAnsi="Arial" w:cs="Arial"/>
          <w:color w:val="000000"/>
        </w:rPr>
        <w:t>ontractor shall</w:t>
      </w:r>
      <w:r w:rsidR="00BC7D5E" w:rsidRPr="00BC3494">
        <w:rPr>
          <w:rFonts w:ascii="Arial" w:hAnsi="Arial" w:cs="Arial"/>
        </w:rPr>
        <w:t xml:space="preserve"> </w:t>
      </w:r>
      <w:r w:rsidR="00812EBD" w:rsidRPr="00BC3494">
        <w:rPr>
          <w:rFonts w:ascii="Arial" w:hAnsi="Arial" w:cs="Arial"/>
        </w:rPr>
        <w:t xml:space="preserve">be </w:t>
      </w:r>
      <w:r w:rsidR="00BC7D5E" w:rsidRPr="00BC3494">
        <w:rPr>
          <w:rFonts w:ascii="Arial" w:hAnsi="Arial" w:cs="Arial"/>
        </w:rPr>
        <w:t>sole</w:t>
      </w:r>
      <w:r w:rsidR="00812EBD" w:rsidRPr="00BC3494">
        <w:rPr>
          <w:rFonts w:ascii="Arial" w:hAnsi="Arial" w:cs="Arial"/>
        </w:rPr>
        <w:t>ly</w:t>
      </w:r>
      <w:r w:rsidR="00BC7D5E" w:rsidRPr="00BC3494">
        <w:rPr>
          <w:rFonts w:ascii="Arial" w:hAnsi="Arial" w:cs="Arial"/>
        </w:rPr>
        <w:t xml:space="preserve"> responsib</w:t>
      </w:r>
      <w:r w:rsidR="00812EBD" w:rsidRPr="00BC3494">
        <w:rPr>
          <w:rFonts w:ascii="Arial" w:hAnsi="Arial" w:cs="Arial"/>
        </w:rPr>
        <w:t>le</w:t>
      </w:r>
      <w:r w:rsidR="00BC7D5E" w:rsidRPr="00BC3494">
        <w:rPr>
          <w:rFonts w:ascii="Arial" w:hAnsi="Arial" w:cs="Arial"/>
        </w:rPr>
        <w:t xml:space="preserve"> </w:t>
      </w:r>
      <w:r w:rsidR="00BC7D5E" w:rsidRPr="00BC3494">
        <w:rPr>
          <w:rFonts w:ascii="Arial" w:hAnsi="Arial" w:cs="Arial"/>
          <w:color w:val="000000"/>
        </w:rPr>
        <w:t xml:space="preserve">for taking the necessary steps to obtain any permit or licence required for performance of the </w:t>
      </w:r>
      <w:r w:rsidR="00812EBD" w:rsidRPr="00BC3494">
        <w:rPr>
          <w:rFonts w:ascii="Arial" w:hAnsi="Arial" w:cs="Arial"/>
          <w:color w:val="000000"/>
        </w:rPr>
        <w:t>c</w:t>
      </w:r>
      <w:r w:rsidR="00BC7D5E" w:rsidRPr="00BC3494">
        <w:rPr>
          <w:rFonts w:ascii="Arial" w:hAnsi="Arial" w:cs="Arial"/>
          <w:color w:val="000000"/>
        </w:rPr>
        <w:t xml:space="preserve">ontract under the laws and regulations in force at the place where the tasks assigned to </w:t>
      </w:r>
      <w:r w:rsidR="00812EBD" w:rsidRPr="00BC3494">
        <w:rPr>
          <w:rFonts w:ascii="Arial" w:hAnsi="Arial" w:cs="Arial"/>
          <w:color w:val="000000"/>
        </w:rPr>
        <w:t xml:space="preserve">it </w:t>
      </w:r>
      <w:r w:rsidR="00BC7D5E" w:rsidRPr="00BC3494">
        <w:rPr>
          <w:rFonts w:ascii="Arial" w:hAnsi="Arial" w:cs="Arial"/>
          <w:color w:val="000000"/>
        </w:rPr>
        <w:t>are to be executed.</w:t>
      </w:r>
    </w:p>
    <w:p w14:paraId="2BCBD96B" w14:textId="4B8A9915" w:rsidR="00BC7D5E" w:rsidRPr="00BC3494" w:rsidRDefault="00812EBD" w:rsidP="00063B94">
      <w:pPr>
        <w:spacing w:before="100" w:beforeAutospacing="1" w:after="100" w:afterAutospacing="1"/>
        <w:ind w:left="709" w:hanging="709"/>
        <w:jc w:val="both"/>
        <w:rPr>
          <w:rFonts w:ascii="Arial" w:hAnsi="Arial" w:cs="Arial"/>
        </w:rPr>
      </w:pPr>
      <w:r w:rsidRPr="00BC3494">
        <w:rPr>
          <w:rFonts w:ascii="Arial" w:hAnsi="Arial" w:cs="Arial"/>
          <w:b/>
        </w:rPr>
        <w:t>I</w:t>
      </w:r>
      <w:r w:rsidR="00DD50AA" w:rsidRPr="00BC3494">
        <w:rPr>
          <w:rFonts w:ascii="Arial" w:hAnsi="Arial" w:cs="Arial"/>
          <w:b/>
        </w:rPr>
        <w:t>I</w:t>
      </w:r>
      <w:r w:rsidR="00BC7D5E" w:rsidRPr="00BC3494">
        <w:rPr>
          <w:rFonts w:ascii="Arial" w:hAnsi="Arial" w:cs="Arial"/>
          <w:b/>
        </w:rPr>
        <w:t>.1.3</w:t>
      </w:r>
      <w:r w:rsidR="00305F3D" w:rsidRPr="00BC3494">
        <w:rPr>
          <w:rFonts w:ascii="Arial" w:hAnsi="Arial" w:cs="Arial"/>
        </w:rPr>
        <w:tab/>
      </w:r>
      <w:r w:rsidR="00BC7D5E" w:rsidRPr="00BC3494">
        <w:rPr>
          <w:rFonts w:ascii="Arial" w:hAnsi="Arial" w:cs="Arial"/>
        </w:rPr>
        <w:t xml:space="preserve">Without prejudice to </w:t>
      </w:r>
      <w:r w:rsidRPr="00BC3494">
        <w:rPr>
          <w:rFonts w:ascii="Arial" w:hAnsi="Arial" w:cs="Arial"/>
        </w:rPr>
        <w:t xml:space="preserve">Article II.4 </w:t>
      </w:r>
      <w:r w:rsidR="00BC7D5E" w:rsidRPr="00BC3494">
        <w:rPr>
          <w:rFonts w:ascii="Arial" w:hAnsi="Arial" w:cs="Arial"/>
        </w:rPr>
        <w:t xml:space="preserve">any reference made to the </w:t>
      </w:r>
      <w:r w:rsidRPr="00BC3494">
        <w:rPr>
          <w:rFonts w:ascii="Arial" w:hAnsi="Arial" w:cs="Arial"/>
        </w:rPr>
        <w:t>c</w:t>
      </w:r>
      <w:r w:rsidR="00BC7D5E" w:rsidRPr="00BC3494">
        <w:rPr>
          <w:rFonts w:ascii="Arial" w:hAnsi="Arial" w:cs="Arial"/>
        </w:rPr>
        <w:t xml:space="preserve">ontractor’s </w:t>
      </w:r>
      <w:r w:rsidRPr="00BC3494">
        <w:rPr>
          <w:rFonts w:ascii="Arial" w:hAnsi="Arial" w:cs="Arial"/>
        </w:rPr>
        <w:t>personnel</w:t>
      </w:r>
      <w:r w:rsidR="00BC7D5E" w:rsidRPr="00BC3494">
        <w:rPr>
          <w:rFonts w:ascii="Arial" w:hAnsi="Arial" w:cs="Arial"/>
        </w:rPr>
        <w:t xml:space="preserve"> in the </w:t>
      </w:r>
      <w:r w:rsidRPr="00BC3494">
        <w:rPr>
          <w:rFonts w:ascii="Arial" w:hAnsi="Arial" w:cs="Arial"/>
        </w:rPr>
        <w:t>c</w:t>
      </w:r>
      <w:r w:rsidR="00BC7D5E" w:rsidRPr="00BC3494">
        <w:rPr>
          <w:rFonts w:ascii="Arial" w:hAnsi="Arial" w:cs="Arial"/>
        </w:rPr>
        <w:t xml:space="preserve">ontract shall relate exclusively to individuals involved in the performance of the </w:t>
      </w:r>
      <w:r w:rsidRPr="00BC3494">
        <w:rPr>
          <w:rFonts w:ascii="Arial" w:hAnsi="Arial" w:cs="Arial"/>
        </w:rPr>
        <w:t>c</w:t>
      </w:r>
      <w:r w:rsidR="00BC7D5E" w:rsidRPr="00BC3494">
        <w:rPr>
          <w:rFonts w:ascii="Arial" w:hAnsi="Arial" w:cs="Arial"/>
        </w:rPr>
        <w:t>ontract.</w:t>
      </w:r>
    </w:p>
    <w:p w14:paraId="2BCBD96D" w14:textId="624DB517"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812EBD" w:rsidRPr="00BC3494">
        <w:rPr>
          <w:rFonts w:ascii="Arial" w:hAnsi="Arial" w:cs="Arial"/>
          <w:b/>
        </w:rPr>
        <w:t>I</w:t>
      </w:r>
      <w:r w:rsidR="00BC7D5E" w:rsidRPr="00BC3494">
        <w:rPr>
          <w:rFonts w:ascii="Arial" w:hAnsi="Arial" w:cs="Arial"/>
          <w:b/>
        </w:rPr>
        <w:t>.1.4</w:t>
      </w:r>
      <w:r w:rsidR="00305F3D" w:rsidRPr="00BC3494">
        <w:rPr>
          <w:rFonts w:ascii="Arial" w:hAnsi="Arial" w:cs="Arial"/>
          <w:b/>
        </w:rPr>
        <w:tab/>
      </w:r>
      <w:r w:rsidR="00BC7D5E" w:rsidRPr="00BC3494">
        <w:rPr>
          <w:rFonts w:ascii="Arial" w:hAnsi="Arial" w:cs="Arial"/>
        </w:rPr>
        <w:t xml:space="preserve">The </w:t>
      </w:r>
      <w:r w:rsidR="00812EBD" w:rsidRPr="00BC3494">
        <w:rPr>
          <w:rFonts w:ascii="Arial" w:hAnsi="Arial" w:cs="Arial"/>
        </w:rPr>
        <w:t>c</w:t>
      </w:r>
      <w:r w:rsidR="00BC7D5E" w:rsidRPr="00BC3494">
        <w:rPr>
          <w:rFonts w:ascii="Arial" w:hAnsi="Arial" w:cs="Arial"/>
        </w:rPr>
        <w:t xml:space="preserve">ontractor must ensure that </w:t>
      </w:r>
      <w:r w:rsidR="00AF1279" w:rsidRPr="00BC3494">
        <w:rPr>
          <w:rFonts w:ascii="Arial" w:hAnsi="Arial" w:cs="Arial"/>
        </w:rPr>
        <w:t>the personnel</w:t>
      </w:r>
      <w:r w:rsidR="00E641C9" w:rsidRPr="00BC3494">
        <w:rPr>
          <w:rFonts w:ascii="Arial" w:hAnsi="Arial" w:cs="Arial"/>
          <w:b/>
        </w:rPr>
        <w:t xml:space="preserve"> </w:t>
      </w:r>
      <w:r w:rsidR="00E641C9" w:rsidRPr="00BC3494">
        <w:rPr>
          <w:rFonts w:ascii="Arial" w:hAnsi="Arial" w:cs="Arial"/>
        </w:rPr>
        <w:t xml:space="preserve">performing the </w:t>
      </w:r>
      <w:r w:rsidR="00A14F52" w:rsidRPr="00BC3494">
        <w:rPr>
          <w:rFonts w:ascii="Arial" w:hAnsi="Arial" w:cs="Arial"/>
        </w:rPr>
        <w:t>c</w:t>
      </w:r>
      <w:r w:rsidR="00E641C9" w:rsidRPr="00BC3494">
        <w:rPr>
          <w:rFonts w:ascii="Arial" w:hAnsi="Arial" w:cs="Arial"/>
        </w:rPr>
        <w:t>ontract</w:t>
      </w:r>
      <w:r w:rsidR="00A14F52" w:rsidRPr="00BC3494">
        <w:rPr>
          <w:rFonts w:ascii="Arial" w:hAnsi="Arial" w:cs="Arial"/>
        </w:rPr>
        <w:t xml:space="preserve"> possesses</w:t>
      </w:r>
      <w:r w:rsidR="00BC7D5E" w:rsidRPr="00BC3494">
        <w:rPr>
          <w:rFonts w:ascii="Arial" w:hAnsi="Arial" w:cs="Arial"/>
        </w:rPr>
        <w:t xml:space="preserve"> the professional qualifications and experience required for the execution of the tasks assigned to </w:t>
      </w:r>
      <w:r w:rsidR="00A14F52" w:rsidRPr="00BC3494">
        <w:rPr>
          <w:rFonts w:ascii="Arial" w:hAnsi="Arial" w:cs="Arial"/>
        </w:rPr>
        <w:t>it</w:t>
      </w:r>
      <w:r w:rsidR="00BC7D5E" w:rsidRPr="00BC3494">
        <w:rPr>
          <w:rFonts w:ascii="Arial" w:hAnsi="Arial" w:cs="Arial"/>
        </w:rPr>
        <w:t>.</w:t>
      </w:r>
    </w:p>
    <w:p w14:paraId="2BCBD96F" w14:textId="31B0695C" w:rsidR="00BC7D5E" w:rsidRPr="00BC3494" w:rsidRDefault="00A14F52" w:rsidP="00063B94">
      <w:pPr>
        <w:spacing w:before="100" w:beforeAutospacing="1" w:after="100" w:afterAutospacing="1"/>
        <w:ind w:left="709" w:hanging="709"/>
        <w:jc w:val="both"/>
        <w:rPr>
          <w:rFonts w:ascii="Arial" w:hAnsi="Arial" w:cs="Arial"/>
        </w:rPr>
      </w:pPr>
      <w:r w:rsidRPr="00BC3494">
        <w:rPr>
          <w:rFonts w:ascii="Arial" w:hAnsi="Arial" w:cs="Arial"/>
          <w:b/>
        </w:rPr>
        <w:t>I</w:t>
      </w:r>
      <w:r w:rsidR="00DD50AA" w:rsidRPr="00BC3494">
        <w:rPr>
          <w:rFonts w:ascii="Arial" w:hAnsi="Arial" w:cs="Arial"/>
          <w:b/>
        </w:rPr>
        <w:t>I</w:t>
      </w:r>
      <w:r w:rsidR="00BC7D5E" w:rsidRPr="00BC3494">
        <w:rPr>
          <w:rFonts w:ascii="Arial" w:hAnsi="Arial" w:cs="Arial"/>
          <w:b/>
        </w:rPr>
        <w:t>.1.5</w:t>
      </w:r>
      <w:r w:rsidR="00305F3D" w:rsidRPr="00BC3494">
        <w:rPr>
          <w:rFonts w:ascii="Arial" w:hAnsi="Arial" w:cs="Arial"/>
          <w:b/>
        </w:rPr>
        <w:tab/>
      </w:r>
      <w:r w:rsidR="00BC7D5E" w:rsidRPr="00BC3494">
        <w:rPr>
          <w:rFonts w:ascii="Arial" w:hAnsi="Arial" w:cs="Arial"/>
        </w:rPr>
        <w:t xml:space="preserve">The </w:t>
      </w:r>
      <w:r w:rsidRPr="00BC3494">
        <w:rPr>
          <w:rFonts w:ascii="Arial" w:hAnsi="Arial" w:cs="Arial"/>
        </w:rPr>
        <w:t>c</w:t>
      </w:r>
      <w:r w:rsidR="00BC7D5E" w:rsidRPr="00BC3494">
        <w:rPr>
          <w:rFonts w:ascii="Arial" w:hAnsi="Arial" w:cs="Arial"/>
        </w:rPr>
        <w:t xml:space="preserve">ontractor shall neither represent </w:t>
      </w:r>
      <w:r w:rsidR="00454F31" w:rsidRPr="00BC3494">
        <w:rPr>
          <w:rFonts w:ascii="Arial" w:hAnsi="Arial" w:cs="Arial"/>
        </w:rPr>
        <w:t>EMSA</w:t>
      </w:r>
      <w:r w:rsidR="00BC7D5E" w:rsidRPr="00BC3494">
        <w:rPr>
          <w:rFonts w:ascii="Arial" w:hAnsi="Arial" w:cs="Arial"/>
        </w:rPr>
        <w:t xml:space="preserve"> nor behave in any way that would give such an impression. The </w:t>
      </w:r>
      <w:r w:rsidRPr="00BC3494">
        <w:rPr>
          <w:rFonts w:ascii="Arial" w:hAnsi="Arial" w:cs="Arial"/>
        </w:rPr>
        <w:t>c</w:t>
      </w:r>
      <w:r w:rsidR="00BC7D5E" w:rsidRPr="00BC3494">
        <w:rPr>
          <w:rFonts w:ascii="Arial" w:hAnsi="Arial" w:cs="Arial"/>
        </w:rPr>
        <w:t xml:space="preserve">ontractor shall inform third parties that </w:t>
      </w:r>
      <w:r w:rsidRPr="00BC3494">
        <w:rPr>
          <w:rFonts w:ascii="Arial" w:hAnsi="Arial" w:cs="Arial"/>
        </w:rPr>
        <w:t>it</w:t>
      </w:r>
      <w:r w:rsidR="00BC7D5E" w:rsidRPr="00BC3494">
        <w:rPr>
          <w:rFonts w:ascii="Arial" w:hAnsi="Arial" w:cs="Arial"/>
        </w:rPr>
        <w:t xml:space="preserve"> does not belong to the European public service.</w:t>
      </w:r>
    </w:p>
    <w:p w14:paraId="2BCBD971" w14:textId="18BC9087"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A14F52" w:rsidRPr="00BC3494">
        <w:rPr>
          <w:rFonts w:ascii="Arial" w:hAnsi="Arial" w:cs="Arial"/>
          <w:b/>
        </w:rPr>
        <w:t>I</w:t>
      </w:r>
      <w:r w:rsidR="00BC7D5E" w:rsidRPr="00BC3494">
        <w:rPr>
          <w:rFonts w:ascii="Arial" w:hAnsi="Arial" w:cs="Arial"/>
          <w:b/>
        </w:rPr>
        <w:t>.1.6</w:t>
      </w:r>
      <w:r w:rsidR="00C8122D" w:rsidRPr="00BC3494">
        <w:rPr>
          <w:rFonts w:ascii="Arial" w:hAnsi="Arial" w:cs="Arial"/>
        </w:rPr>
        <w:tab/>
      </w:r>
      <w:r w:rsidR="00BC7D5E" w:rsidRPr="00BC3494">
        <w:rPr>
          <w:rFonts w:ascii="Arial" w:hAnsi="Arial" w:cs="Arial"/>
        </w:rPr>
        <w:t xml:space="preserve">The </w:t>
      </w:r>
      <w:r w:rsidR="00A14F52" w:rsidRPr="00BC3494">
        <w:rPr>
          <w:rFonts w:ascii="Arial" w:hAnsi="Arial" w:cs="Arial"/>
        </w:rPr>
        <w:t>c</w:t>
      </w:r>
      <w:r w:rsidR="00BC7D5E" w:rsidRPr="00BC3494">
        <w:rPr>
          <w:rFonts w:ascii="Arial" w:hAnsi="Arial" w:cs="Arial"/>
        </w:rPr>
        <w:t xml:space="preserve">ontractor shall </w:t>
      </w:r>
      <w:r w:rsidR="00A14F52" w:rsidRPr="00BC3494">
        <w:rPr>
          <w:rFonts w:ascii="Arial" w:hAnsi="Arial" w:cs="Arial"/>
        </w:rPr>
        <w:t>be</w:t>
      </w:r>
      <w:r w:rsidR="00BC7D5E" w:rsidRPr="00BC3494">
        <w:rPr>
          <w:rFonts w:ascii="Arial" w:hAnsi="Arial" w:cs="Arial"/>
        </w:rPr>
        <w:t xml:space="preserve"> sole</w:t>
      </w:r>
      <w:r w:rsidR="00A14F52" w:rsidRPr="00BC3494">
        <w:rPr>
          <w:rFonts w:ascii="Arial" w:hAnsi="Arial" w:cs="Arial"/>
        </w:rPr>
        <w:t>ly</w:t>
      </w:r>
      <w:r w:rsidR="00BC7D5E" w:rsidRPr="00BC3494">
        <w:rPr>
          <w:rFonts w:ascii="Arial" w:hAnsi="Arial" w:cs="Arial"/>
        </w:rPr>
        <w:t xml:space="preserve"> responsib</w:t>
      </w:r>
      <w:r w:rsidR="00A14F52" w:rsidRPr="00BC3494">
        <w:rPr>
          <w:rFonts w:ascii="Arial" w:hAnsi="Arial" w:cs="Arial"/>
        </w:rPr>
        <w:t>le</w:t>
      </w:r>
      <w:r w:rsidR="00BC7D5E" w:rsidRPr="00BC3494">
        <w:rPr>
          <w:rFonts w:ascii="Arial" w:hAnsi="Arial" w:cs="Arial"/>
        </w:rPr>
        <w:t xml:space="preserve"> for the </w:t>
      </w:r>
      <w:r w:rsidR="00A14F52" w:rsidRPr="00BC3494">
        <w:rPr>
          <w:rFonts w:ascii="Arial" w:hAnsi="Arial" w:cs="Arial"/>
        </w:rPr>
        <w:t>personnel</w:t>
      </w:r>
      <w:r w:rsidR="00BC7D5E" w:rsidRPr="00BC3494">
        <w:rPr>
          <w:rFonts w:ascii="Arial" w:hAnsi="Arial" w:cs="Arial"/>
        </w:rPr>
        <w:t xml:space="preserve"> who exe</w:t>
      </w:r>
      <w:r w:rsidR="004E21B7" w:rsidRPr="00BC3494">
        <w:rPr>
          <w:rFonts w:ascii="Arial" w:hAnsi="Arial" w:cs="Arial"/>
        </w:rPr>
        <w:t>cute</w:t>
      </w:r>
      <w:r w:rsidR="00A14F52" w:rsidRPr="00BC3494">
        <w:rPr>
          <w:rFonts w:ascii="Arial" w:hAnsi="Arial" w:cs="Arial"/>
        </w:rPr>
        <w:t>s</w:t>
      </w:r>
      <w:r w:rsidR="004E21B7" w:rsidRPr="00BC3494">
        <w:rPr>
          <w:rFonts w:ascii="Arial" w:hAnsi="Arial" w:cs="Arial"/>
        </w:rPr>
        <w:t xml:space="preserve"> the tasks assigned to </w:t>
      </w:r>
      <w:r w:rsidR="00A14F52" w:rsidRPr="00BC3494">
        <w:rPr>
          <w:rFonts w:ascii="Arial" w:hAnsi="Arial" w:cs="Arial"/>
        </w:rPr>
        <w:t>the contractor</w:t>
      </w:r>
      <w:r w:rsidR="004E21B7" w:rsidRPr="00BC3494">
        <w:rPr>
          <w:rFonts w:ascii="Arial" w:hAnsi="Arial" w:cs="Arial"/>
        </w:rPr>
        <w:t>.</w:t>
      </w:r>
    </w:p>
    <w:p w14:paraId="2BCBD973" w14:textId="150143D8" w:rsidR="007B3B0B" w:rsidRPr="00BC3494" w:rsidRDefault="00BC7D5E" w:rsidP="00063B94">
      <w:pPr>
        <w:spacing w:before="100" w:beforeAutospacing="1" w:after="100" w:afterAutospacing="1"/>
        <w:ind w:left="709"/>
        <w:jc w:val="both"/>
        <w:rPr>
          <w:rFonts w:ascii="Arial" w:hAnsi="Arial" w:cs="Arial"/>
        </w:rPr>
      </w:pPr>
      <w:r w:rsidRPr="00BC3494">
        <w:rPr>
          <w:rFonts w:ascii="Arial" w:hAnsi="Arial" w:cs="Arial"/>
        </w:rPr>
        <w:t xml:space="preserve">The </w:t>
      </w:r>
      <w:r w:rsidR="005D6740" w:rsidRPr="00BC3494">
        <w:rPr>
          <w:rFonts w:ascii="Arial" w:hAnsi="Arial" w:cs="Arial"/>
        </w:rPr>
        <w:t>c</w:t>
      </w:r>
      <w:r w:rsidRPr="00BC3494">
        <w:rPr>
          <w:rFonts w:ascii="Arial" w:hAnsi="Arial" w:cs="Arial"/>
        </w:rPr>
        <w:t xml:space="preserve">ontractor shall </w:t>
      </w:r>
      <w:r w:rsidR="00A14F52" w:rsidRPr="00BC3494">
        <w:rPr>
          <w:rFonts w:ascii="Arial" w:hAnsi="Arial" w:cs="Arial"/>
        </w:rPr>
        <w:t>stipulate the following employment or service relationships with its personnel:</w:t>
      </w:r>
    </w:p>
    <w:p w14:paraId="2BCBD974" w14:textId="3DA179A7" w:rsidR="007B3B0B" w:rsidRPr="00BC3494" w:rsidRDefault="007B3B0B" w:rsidP="00063B94">
      <w:pPr>
        <w:pStyle w:val="ListParagraph"/>
        <w:numPr>
          <w:ilvl w:val="0"/>
          <w:numId w:val="54"/>
        </w:numPr>
        <w:spacing w:before="100" w:beforeAutospacing="1" w:after="120"/>
        <w:ind w:left="709" w:hanging="709"/>
        <w:contextualSpacing w:val="0"/>
        <w:jc w:val="both"/>
        <w:rPr>
          <w:rFonts w:ascii="Arial" w:hAnsi="Arial" w:cs="Arial"/>
        </w:rPr>
      </w:pPr>
      <w:r w:rsidRPr="00BC3494">
        <w:rPr>
          <w:rFonts w:ascii="Arial" w:hAnsi="Arial" w:cs="Arial"/>
        </w:rPr>
        <w:t>personnel executing the tasks assigned to the contractor may not be given orders direct</w:t>
      </w:r>
      <w:r w:rsidR="005607BD" w:rsidRPr="00BC3494">
        <w:rPr>
          <w:rFonts w:ascii="Arial" w:hAnsi="Arial" w:cs="Arial"/>
        </w:rPr>
        <w:t>ly</w:t>
      </w:r>
      <w:r w:rsidRPr="00BC3494">
        <w:rPr>
          <w:rFonts w:ascii="Arial" w:hAnsi="Arial" w:cs="Arial"/>
        </w:rPr>
        <w:t xml:space="preserve"> by EMSA;</w:t>
      </w:r>
    </w:p>
    <w:p w14:paraId="2BCBD975" w14:textId="5134BF14" w:rsidR="007B3B0B" w:rsidRPr="00BC3494" w:rsidRDefault="007B3B0B" w:rsidP="00063B94">
      <w:pPr>
        <w:pStyle w:val="ListParagraph"/>
        <w:numPr>
          <w:ilvl w:val="0"/>
          <w:numId w:val="54"/>
        </w:numPr>
        <w:ind w:left="709" w:hanging="709"/>
        <w:jc w:val="both"/>
        <w:rPr>
          <w:rFonts w:ascii="Arial" w:hAnsi="Arial" w:cs="Arial"/>
        </w:rPr>
      </w:pPr>
      <w:r w:rsidRPr="00BC3494">
        <w:rPr>
          <w:rFonts w:ascii="Arial" w:hAnsi="Arial" w:cs="Arial"/>
        </w:rPr>
        <w:t>EMSA may not under any circumstances be considered to be the employer of the personnel referred to in point (a) and the  personnel</w:t>
      </w:r>
      <w:r w:rsidR="005607BD" w:rsidRPr="00BC3494">
        <w:rPr>
          <w:rFonts w:ascii="Arial" w:hAnsi="Arial" w:cs="Arial"/>
        </w:rPr>
        <w:t xml:space="preserve"> shall undertake not to invoke </w:t>
      </w:r>
      <w:r w:rsidRPr="00BC3494">
        <w:rPr>
          <w:rFonts w:ascii="Arial" w:hAnsi="Arial" w:cs="Arial"/>
        </w:rPr>
        <w:t>against EMSA any rig</w:t>
      </w:r>
      <w:r w:rsidR="005607BD" w:rsidRPr="00BC3494">
        <w:rPr>
          <w:rFonts w:ascii="Arial" w:hAnsi="Arial" w:cs="Arial"/>
        </w:rPr>
        <w:t xml:space="preserve">ht arising from the contractual </w:t>
      </w:r>
      <w:r w:rsidRPr="00BC3494">
        <w:rPr>
          <w:rFonts w:ascii="Arial" w:hAnsi="Arial" w:cs="Arial"/>
        </w:rPr>
        <w:t>relationship between EMSA and the contractor.</w:t>
      </w:r>
    </w:p>
    <w:p w14:paraId="2BCBD97C" w14:textId="6F5AE2D7"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A14F52" w:rsidRPr="00BC3494">
        <w:rPr>
          <w:rFonts w:ascii="Arial" w:hAnsi="Arial" w:cs="Arial"/>
          <w:b/>
        </w:rPr>
        <w:t>I</w:t>
      </w:r>
      <w:r w:rsidR="00BC7D5E" w:rsidRPr="00BC3494">
        <w:rPr>
          <w:rFonts w:ascii="Arial" w:hAnsi="Arial" w:cs="Arial"/>
          <w:b/>
        </w:rPr>
        <w:t>.1.7</w:t>
      </w:r>
      <w:r w:rsidR="00C8122D" w:rsidRPr="00BC3494">
        <w:rPr>
          <w:rFonts w:ascii="Arial" w:hAnsi="Arial" w:cs="Arial"/>
        </w:rPr>
        <w:tab/>
      </w:r>
      <w:r w:rsidR="00BC7D5E" w:rsidRPr="00BC3494">
        <w:rPr>
          <w:rFonts w:ascii="Arial" w:hAnsi="Arial" w:cs="Arial"/>
        </w:rPr>
        <w:t xml:space="preserve">In the event of disruption resulting from the action of </w:t>
      </w:r>
      <w:r w:rsidR="00A14F52" w:rsidRPr="00BC3494">
        <w:rPr>
          <w:rFonts w:ascii="Arial" w:hAnsi="Arial" w:cs="Arial"/>
        </w:rPr>
        <w:t>one</w:t>
      </w:r>
      <w:r w:rsidR="00BC7D5E" w:rsidRPr="00BC3494">
        <w:rPr>
          <w:rFonts w:ascii="Arial" w:hAnsi="Arial" w:cs="Arial"/>
        </w:rPr>
        <w:t xml:space="preserve"> of the </w:t>
      </w:r>
      <w:r w:rsidR="00A14F52" w:rsidRPr="00BC3494">
        <w:rPr>
          <w:rFonts w:ascii="Arial" w:hAnsi="Arial" w:cs="Arial"/>
        </w:rPr>
        <w:t>c</w:t>
      </w:r>
      <w:r w:rsidR="00BC7D5E" w:rsidRPr="00BC3494">
        <w:rPr>
          <w:rFonts w:ascii="Arial" w:hAnsi="Arial" w:cs="Arial"/>
        </w:rPr>
        <w:t>ontractor's</w:t>
      </w:r>
      <w:r w:rsidR="00A14F52" w:rsidRPr="00BC3494">
        <w:rPr>
          <w:rFonts w:ascii="Arial" w:hAnsi="Arial" w:cs="Arial"/>
        </w:rPr>
        <w:t xml:space="preserve"> personnel</w:t>
      </w:r>
      <w:r w:rsidR="00BC7D5E" w:rsidRPr="00BC3494">
        <w:rPr>
          <w:rFonts w:ascii="Arial" w:hAnsi="Arial" w:cs="Arial"/>
        </w:rPr>
        <w:t xml:space="preserve"> working on </w:t>
      </w:r>
      <w:r w:rsidR="0001614C" w:rsidRPr="00BC3494">
        <w:rPr>
          <w:rFonts w:ascii="Arial" w:hAnsi="Arial" w:cs="Arial"/>
        </w:rPr>
        <w:t>EMSA</w:t>
      </w:r>
      <w:r w:rsidR="005607BD" w:rsidRPr="00BC3494">
        <w:rPr>
          <w:rFonts w:ascii="Arial" w:hAnsi="Arial" w:cs="Arial"/>
        </w:rPr>
        <w:t>’s</w:t>
      </w:r>
      <w:r w:rsidR="00BC7D5E" w:rsidRPr="00BC3494">
        <w:rPr>
          <w:rFonts w:ascii="Arial" w:hAnsi="Arial" w:cs="Arial"/>
        </w:rPr>
        <w:t xml:space="preserve"> premises or in the event </w:t>
      </w:r>
      <w:r w:rsidR="00A14F52" w:rsidRPr="00BC3494">
        <w:rPr>
          <w:rFonts w:ascii="Arial" w:hAnsi="Arial" w:cs="Arial"/>
        </w:rPr>
        <w:t xml:space="preserve">that </w:t>
      </w:r>
      <w:r w:rsidR="00BC7D5E" w:rsidRPr="00BC3494">
        <w:rPr>
          <w:rFonts w:ascii="Arial" w:hAnsi="Arial" w:cs="Arial"/>
        </w:rPr>
        <w:t xml:space="preserve">the expertise of a member of the </w:t>
      </w:r>
      <w:r w:rsidR="00A14F52" w:rsidRPr="00BC3494">
        <w:rPr>
          <w:rFonts w:ascii="Arial" w:hAnsi="Arial" w:cs="Arial"/>
        </w:rPr>
        <w:t>c</w:t>
      </w:r>
      <w:r w:rsidR="00BC7D5E" w:rsidRPr="00BC3494">
        <w:rPr>
          <w:rFonts w:ascii="Arial" w:hAnsi="Arial" w:cs="Arial"/>
        </w:rPr>
        <w:t>ontractor's</w:t>
      </w:r>
      <w:r w:rsidR="00A14F52" w:rsidRPr="00BC3494">
        <w:rPr>
          <w:rFonts w:ascii="Arial" w:hAnsi="Arial" w:cs="Arial"/>
        </w:rPr>
        <w:t xml:space="preserve"> personnel</w:t>
      </w:r>
      <w:r w:rsidR="00BC7D5E" w:rsidRPr="00BC3494">
        <w:rPr>
          <w:rFonts w:ascii="Arial" w:hAnsi="Arial" w:cs="Arial"/>
        </w:rPr>
        <w:t xml:space="preserve"> fail</w:t>
      </w:r>
      <w:r w:rsidR="00A14F52" w:rsidRPr="00BC3494">
        <w:rPr>
          <w:rFonts w:ascii="Arial" w:hAnsi="Arial" w:cs="Arial"/>
        </w:rPr>
        <w:t>s</w:t>
      </w:r>
      <w:r w:rsidR="00BC7D5E" w:rsidRPr="00BC3494">
        <w:rPr>
          <w:rFonts w:ascii="Arial" w:hAnsi="Arial" w:cs="Arial"/>
        </w:rPr>
        <w:t xml:space="preserve"> to correspond to the profile required by the </w:t>
      </w:r>
      <w:r w:rsidR="00A14F52" w:rsidRPr="00BC3494">
        <w:rPr>
          <w:rFonts w:ascii="Arial" w:hAnsi="Arial" w:cs="Arial"/>
        </w:rPr>
        <w:t>c</w:t>
      </w:r>
      <w:r w:rsidR="00BC7D5E" w:rsidRPr="00BC3494">
        <w:rPr>
          <w:rFonts w:ascii="Arial" w:hAnsi="Arial" w:cs="Arial"/>
        </w:rPr>
        <w:t xml:space="preserve">ontract, the </w:t>
      </w:r>
      <w:r w:rsidR="00A14F52" w:rsidRPr="00BC3494">
        <w:rPr>
          <w:rFonts w:ascii="Arial" w:hAnsi="Arial" w:cs="Arial"/>
        </w:rPr>
        <w:t>c</w:t>
      </w:r>
      <w:r w:rsidR="00BC7D5E" w:rsidRPr="00BC3494">
        <w:rPr>
          <w:rFonts w:ascii="Arial" w:hAnsi="Arial" w:cs="Arial"/>
        </w:rPr>
        <w:t xml:space="preserve">ontractor shall replace him without delay. </w:t>
      </w:r>
      <w:r w:rsidR="00454F31" w:rsidRPr="00BC3494">
        <w:rPr>
          <w:rFonts w:ascii="Arial" w:hAnsi="Arial" w:cs="Arial"/>
        </w:rPr>
        <w:t>EMSA</w:t>
      </w:r>
      <w:r w:rsidR="00BC7D5E" w:rsidRPr="00BC3494">
        <w:rPr>
          <w:rFonts w:ascii="Arial" w:hAnsi="Arial" w:cs="Arial"/>
        </w:rPr>
        <w:t xml:space="preserve"> shall have the right to</w:t>
      </w:r>
      <w:r w:rsidR="00A14F52" w:rsidRPr="00BC3494">
        <w:rPr>
          <w:rFonts w:ascii="Arial" w:hAnsi="Arial" w:cs="Arial"/>
        </w:rPr>
        <w:t xml:space="preserve"> make reasoned</w:t>
      </w:r>
      <w:r w:rsidR="00BC7D5E" w:rsidRPr="00BC3494">
        <w:rPr>
          <w:rFonts w:ascii="Arial" w:hAnsi="Arial" w:cs="Arial"/>
        </w:rPr>
        <w:t xml:space="preserve"> request</w:t>
      </w:r>
      <w:r w:rsidR="00A14F52" w:rsidRPr="00BC3494">
        <w:rPr>
          <w:rFonts w:ascii="Arial" w:hAnsi="Arial" w:cs="Arial"/>
        </w:rPr>
        <w:t xml:space="preserve"> for the</w:t>
      </w:r>
      <w:r w:rsidR="00BC7D5E" w:rsidRPr="00BC3494">
        <w:rPr>
          <w:rFonts w:ascii="Arial" w:hAnsi="Arial" w:cs="Arial"/>
        </w:rPr>
        <w:t xml:space="preserve"> replacement of any such </w:t>
      </w:r>
      <w:r w:rsidR="00A14F52" w:rsidRPr="00BC3494">
        <w:rPr>
          <w:rFonts w:ascii="Arial" w:hAnsi="Arial" w:cs="Arial"/>
        </w:rPr>
        <w:t>personnel</w:t>
      </w:r>
      <w:r w:rsidR="00BC7D5E" w:rsidRPr="00BC3494">
        <w:rPr>
          <w:rFonts w:ascii="Arial" w:hAnsi="Arial" w:cs="Arial"/>
        </w:rPr>
        <w:t xml:space="preserve">. </w:t>
      </w:r>
      <w:r w:rsidR="00A14F52" w:rsidRPr="00BC3494">
        <w:rPr>
          <w:rFonts w:ascii="Arial" w:hAnsi="Arial" w:cs="Arial"/>
        </w:rPr>
        <w:t>The r</w:t>
      </w:r>
      <w:r w:rsidR="00BC7D5E" w:rsidRPr="00BC3494">
        <w:rPr>
          <w:rFonts w:ascii="Arial" w:hAnsi="Arial" w:cs="Arial"/>
        </w:rPr>
        <w:t xml:space="preserve">eplacement </w:t>
      </w:r>
      <w:r w:rsidR="00A14F52" w:rsidRPr="00BC3494">
        <w:rPr>
          <w:rFonts w:ascii="Arial" w:hAnsi="Arial" w:cs="Arial"/>
        </w:rPr>
        <w:t>personnel</w:t>
      </w:r>
      <w:r w:rsidR="00BC7D5E" w:rsidRPr="00BC3494">
        <w:rPr>
          <w:rFonts w:ascii="Arial" w:hAnsi="Arial" w:cs="Arial"/>
        </w:rPr>
        <w:t xml:space="preserve"> must have the necessary qualifications and be capable of performing the </w:t>
      </w:r>
      <w:r w:rsidR="00A14F52" w:rsidRPr="00BC3494">
        <w:rPr>
          <w:rFonts w:ascii="Arial" w:hAnsi="Arial" w:cs="Arial"/>
        </w:rPr>
        <w:t>c</w:t>
      </w:r>
      <w:r w:rsidR="00BC7D5E" w:rsidRPr="00BC3494">
        <w:rPr>
          <w:rFonts w:ascii="Arial" w:hAnsi="Arial" w:cs="Arial"/>
        </w:rPr>
        <w:t xml:space="preserve">ontract under the same contractual conditions. The </w:t>
      </w:r>
      <w:r w:rsidR="00AE29FF" w:rsidRPr="00BC3494">
        <w:rPr>
          <w:rFonts w:ascii="Arial" w:hAnsi="Arial" w:cs="Arial"/>
        </w:rPr>
        <w:t>c</w:t>
      </w:r>
      <w:r w:rsidR="00BC7D5E" w:rsidRPr="00BC3494">
        <w:rPr>
          <w:rFonts w:ascii="Arial" w:hAnsi="Arial" w:cs="Arial"/>
        </w:rPr>
        <w:t xml:space="preserve">ontractor shall be responsible for any delay in the execution of the tasks assigned to </w:t>
      </w:r>
      <w:r w:rsidR="00AE29FF" w:rsidRPr="00BC3494">
        <w:rPr>
          <w:rFonts w:ascii="Arial" w:hAnsi="Arial" w:cs="Arial"/>
        </w:rPr>
        <w:t>it</w:t>
      </w:r>
      <w:r w:rsidR="00BC7D5E" w:rsidRPr="00BC3494">
        <w:rPr>
          <w:rFonts w:ascii="Arial" w:hAnsi="Arial" w:cs="Arial"/>
        </w:rPr>
        <w:t xml:space="preserve"> resulting from the replacement of </w:t>
      </w:r>
      <w:r w:rsidR="00AE29FF" w:rsidRPr="00BC3494">
        <w:rPr>
          <w:rFonts w:ascii="Arial" w:hAnsi="Arial" w:cs="Arial"/>
        </w:rPr>
        <w:t>personnel</w:t>
      </w:r>
      <w:r w:rsidR="00BC7D5E" w:rsidRPr="00BC3494">
        <w:rPr>
          <w:rFonts w:ascii="Arial" w:hAnsi="Arial" w:cs="Arial"/>
        </w:rPr>
        <w:t>.</w:t>
      </w:r>
    </w:p>
    <w:p w14:paraId="2BCBD97E" w14:textId="50A2470C"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AE29FF" w:rsidRPr="00BC3494">
        <w:rPr>
          <w:rFonts w:ascii="Arial" w:hAnsi="Arial" w:cs="Arial"/>
          <w:b/>
        </w:rPr>
        <w:t>I</w:t>
      </w:r>
      <w:r w:rsidR="00BC7D5E" w:rsidRPr="00BC3494">
        <w:rPr>
          <w:rFonts w:ascii="Arial" w:hAnsi="Arial" w:cs="Arial"/>
          <w:b/>
        </w:rPr>
        <w:t>.1.8</w:t>
      </w:r>
      <w:r w:rsidR="00C8122D" w:rsidRPr="00BC3494">
        <w:rPr>
          <w:rFonts w:ascii="Arial" w:hAnsi="Arial" w:cs="Arial"/>
        </w:rPr>
        <w:tab/>
      </w:r>
      <w:r w:rsidR="00BC7D5E" w:rsidRPr="00BC3494">
        <w:rPr>
          <w:rFonts w:ascii="Arial" w:hAnsi="Arial" w:cs="Arial"/>
        </w:rPr>
        <w:t xml:space="preserve">Should </w:t>
      </w:r>
      <w:r w:rsidR="00AE29FF" w:rsidRPr="00BC3494">
        <w:rPr>
          <w:rFonts w:ascii="Arial" w:hAnsi="Arial" w:cs="Arial"/>
        </w:rPr>
        <w:t>the</w:t>
      </w:r>
      <w:r w:rsidR="00BC7D5E" w:rsidRPr="00BC3494">
        <w:rPr>
          <w:rFonts w:ascii="Arial" w:hAnsi="Arial" w:cs="Arial"/>
        </w:rPr>
        <w:t xml:space="preserve"> execution of the tasks</w:t>
      </w:r>
      <w:r w:rsidR="00AE29FF" w:rsidRPr="00BC3494">
        <w:rPr>
          <w:rFonts w:ascii="Arial" w:hAnsi="Arial" w:cs="Arial"/>
        </w:rPr>
        <w:t xml:space="preserve"> be directly or indirectly hampered,</w:t>
      </w:r>
      <w:r w:rsidR="00BC7D5E" w:rsidRPr="00BC3494">
        <w:rPr>
          <w:rFonts w:ascii="Arial" w:hAnsi="Arial" w:cs="Arial"/>
        </w:rPr>
        <w:t xml:space="preserve"> either partially or totally,</w:t>
      </w:r>
      <w:r w:rsidR="00AE29FF" w:rsidRPr="00BC3494">
        <w:rPr>
          <w:rFonts w:ascii="Arial" w:hAnsi="Arial" w:cs="Arial"/>
        </w:rPr>
        <w:t xml:space="preserve"> by any unforeseen event, action or omission,</w:t>
      </w:r>
      <w:r w:rsidR="00BC7D5E" w:rsidRPr="00BC3494">
        <w:rPr>
          <w:rFonts w:ascii="Arial" w:hAnsi="Arial" w:cs="Arial"/>
        </w:rPr>
        <w:t xml:space="preserve"> the </w:t>
      </w:r>
      <w:r w:rsidR="00AE29FF" w:rsidRPr="00BC3494">
        <w:rPr>
          <w:rFonts w:ascii="Arial" w:hAnsi="Arial" w:cs="Arial"/>
        </w:rPr>
        <w:t>c</w:t>
      </w:r>
      <w:r w:rsidR="00BC7D5E" w:rsidRPr="00BC3494">
        <w:rPr>
          <w:rFonts w:ascii="Arial" w:hAnsi="Arial" w:cs="Arial"/>
        </w:rPr>
        <w:t xml:space="preserve">ontractor shall immediately and on </w:t>
      </w:r>
      <w:r w:rsidR="005607BD" w:rsidRPr="00BC3494">
        <w:rPr>
          <w:rFonts w:ascii="Arial" w:hAnsi="Arial" w:cs="Arial"/>
        </w:rPr>
        <w:t>its</w:t>
      </w:r>
      <w:r w:rsidR="00BC7D5E" w:rsidRPr="00BC3494">
        <w:rPr>
          <w:rFonts w:ascii="Arial" w:hAnsi="Arial" w:cs="Arial"/>
        </w:rPr>
        <w:t xml:space="preserve"> own initiative record it and report it to </w:t>
      </w:r>
      <w:r w:rsidR="00454F31" w:rsidRPr="00BC3494">
        <w:rPr>
          <w:rFonts w:ascii="Arial" w:hAnsi="Arial" w:cs="Arial"/>
        </w:rPr>
        <w:t>EMSA</w:t>
      </w:r>
      <w:r w:rsidR="00BC7D5E" w:rsidRPr="00BC3494">
        <w:rPr>
          <w:rFonts w:ascii="Arial" w:hAnsi="Arial" w:cs="Arial"/>
        </w:rPr>
        <w:t xml:space="preserve">. The report shall include a description of the problem and an indication of the date on which it started and of the remedial action taken by the </w:t>
      </w:r>
      <w:r w:rsidR="00AE29FF" w:rsidRPr="00BC3494">
        <w:rPr>
          <w:rFonts w:ascii="Arial" w:hAnsi="Arial" w:cs="Arial"/>
        </w:rPr>
        <w:t>c</w:t>
      </w:r>
      <w:r w:rsidR="00BC7D5E" w:rsidRPr="00BC3494">
        <w:rPr>
          <w:rFonts w:ascii="Arial" w:hAnsi="Arial" w:cs="Arial"/>
        </w:rPr>
        <w:t xml:space="preserve">ontractor to ensure full compliance with </w:t>
      </w:r>
      <w:r w:rsidR="00AE29FF" w:rsidRPr="00BC3494">
        <w:rPr>
          <w:rFonts w:ascii="Arial" w:hAnsi="Arial" w:cs="Arial"/>
        </w:rPr>
        <w:t xml:space="preserve">its </w:t>
      </w:r>
      <w:r w:rsidR="00BC7D5E" w:rsidRPr="00BC3494">
        <w:rPr>
          <w:rFonts w:ascii="Arial" w:hAnsi="Arial" w:cs="Arial"/>
        </w:rPr>
        <w:t>obligations under th</w:t>
      </w:r>
      <w:r w:rsidR="00AE29FF" w:rsidRPr="00BC3494">
        <w:rPr>
          <w:rFonts w:ascii="Arial" w:hAnsi="Arial" w:cs="Arial"/>
        </w:rPr>
        <w:t>is</w:t>
      </w:r>
      <w:r w:rsidR="00BC7D5E" w:rsidRPr="00BC3494">
        <w:rPr>
          <w:rFonts w:ascii="Arial" w:hAnsi="Arial" w:cs="Arial"/>
        </w:rPr>
        <w:t xml:space="preserve"> </w:t>
      </w:r>
      <w:r w:rsidR="00AE29FF" w:rsidRPr="00BC3494">
        <w:rPr>
          <w:rFonts w:ascii="Arial" w:hAnsi="Arial" w:cs="Arial"/>
        </w:rPr>
        <w:t>c</w:t>
      </w:r>
      <w:r w:rsidR="00BC7D5E" w:rsidRPr="00BC3494">
        <w:rPr>
          <w:rFonts w:ascii="Arial" w:hAnsi="Arial" w:cs="Arial"/>
        </w:rPr>
        <w:t>ontract. In such</w:t>
      </w:r>
      <w:r w:rsidR="00AE29FF" w:rsidRPr="00BC3494">
        <w:rPr>
          <w:rFonts w:ascii="Arial" w:hAnsi="Arial" w:cs="Arial"/>
        </w:rPr>
        <w:t xml:space="preserve"> an</w:t>
      </w:r>
      <w:r w:rsidR="00BC7D5E" w:rsidRPr="00BC3494">
        <w:rPr>
          <w:rFonts w:ascii="Arial" w:hAnsi="Arial" w:cs="Arial"/>
        </w:rPr>
        <w:t xml:space="preserve"> event the </w:t>
      </w:r>
      <w:r w:rsidR="00AE29FF" w:rsidRPr="00BC3494">
        <w:rPr>
          <w:rFonts w:ascii="Arial" w:hAnsi="Arial" w:cs="Arial"/>
        </w:rPr>
        <w:t>c</w:t>
      </w:r>
      <w:r w:rsidR="00BC7D5E" w:rsidRPr="00BC3494">
        <w:rPr>
          <w:rFonts w:ascii="Arial" w:hAnsi="Arial" w:cs="Arial"/>
        </w:rPr>
        <w:t>ontractor shall give priority to solving the problem rat</w:t>
      </w:r>
      <w:r w:rsidR="00C8122D" w:rsidRPr="00BC3494">
        <w:rPr>
          <w:rFonts w:ascii="Arial" w:hAnsi="Arial" w:cs="Arial"/>
        </w:rPr>
        <w:t>her than determining liability.</w:t>
      </w:r>
    </w:p>
    <w:p w14:paraId="2BCBD980" w14:textId="2BD8CE6E" w:rsidR="00BC7D5E" w:rsidRPr="00BC3494" w:rsidRDefault="005607BD" w:rsidP="00063B94">
      <w:pPr>
        <w:spacing w:before="100" w:beforeAutospacing="1" w:after="100" w:afterAutospacing="1"/>
        <w:ind w:left="709" w:hanging="709"/>
        <w:jc w:val="both"/>
        <w:rPr>
          <w:rFonts w:ascii="Arial" w:hAnsi="Arial" w:cs="Arial"/>
        </w:rPr>
      </w:pPr>
      <w:r w:rsidRPr="00BC3494">
        <w:rPr>
          <w:rFonts w:ascii="Arial" w:hAnsi="Arial" w:cs="Arial"/>
          <w:b/>
        </w:rPr>
        <w:t>I</w:t>
      </w:r>
      <w:r w:rsidR="00DD50AA" w:rsidRPr="00BC3494">
        <w:rPr>
          <w:rFonts w:ascii="Arial" w:hAnsi="Arial" w:cs="Arial"/>
          <w:b/>
        </w:rPr>
        <w:t>I</w:t>
      </w:r>
      <w:r w:rsidR="00BC7D5E" w:rsidRPr="00BC3494">
        <w:rPr>
          <w:rFonts w:ascii="Arial" w:hAnsi="Arial" w:cs="Arial"/>
          <w:b/>
        </w:rPr>
        <w:t>.1.9</w:t>
      </w:r>
      <w:r w:rsidR="00C8122D" w:rsidRPr="00BC3494">
        <w:rPr>
          <w:rFonts w:ascii="Arial" w:hAnsi="Arial" w:cs="Arial"/>
          <w:b/>
        </w:rPr>
        <w:tab/>
      </w:r>
      <w:r w:rsidR="00BC7D5E" w:rsidRPr="00BC3494">
        <w:rPr>
          <w:rFonts w:ascii="Arial" w:hAnsi="Arial" w:cs="Arial"/>
        </w:rPr>
        <w:t xml:space="preserve">Should the </w:t>
      </w:r>
      <w:r w:rsidR="00AE29FF" w:rsidRPr="00BC3494">
        <w:rPr>
          <w:rFonts w:ascii="Arial" w:hAnsi="Arial" w:cs="Arial"/>
        </w:rPr>
        <w:t>c</w:t>
      </w:r>
      <w:r w:rsidR="00BC7D5E" w:rsidRPr="00BC3494">
        <w:rPr>
          <w:rFonts w:ascii="Arial" w:hAnsi="Arial" w:cs="Arial"/>
        </w:rPr>
        <w:t xml:space="preserve">ontractor fail to perform </w:t>
      </w:r>
      <w:r w:rsidRPr="00BC3494">
        <w:rPr>
          <w:rFonts w:ascii="Arial" w:hAnsi="Arial" w:cs="Arial"/>
        </w:rPr>
        <w:t>its</w:t>
      </w:r>
      <w:r w:rsidR="00BC7D5E" w:rsidRPr="00BC3494">
        <w:rPr>
          <w:rFonts w:ascii="Arial" w:hAnsi="Arial" w:cs="Arial"/>
        </w:rPr>
        <w:t xml:space="preserve"> obligations under the </w:t>
      </w:r>
      <w:r w:rsidR="00AE29FF" w:rsidRPr="00BC3494">
        <w:rPr>
          <w:rFonts w:ascii="Arial" w:hAnsi="Arial" w:cs="Arial"/>
        </w:rPr>
        <w:t>c</w:t>
      </w:r>
      <w:r w:rsidR="00BC7D5E" w:rsidRPr="00BC3494">
        <w:rPr>
          <w:rFonts w:ascii="Arial" w:hAnsi="Arial" w:cs="Arial"/>
        </w:rPr>
        <w:t xml:space="preserve">ontract, </w:t>
      </w:r>
      <w:r w:rsidR="00454F31" w:rsidRPr="00BC3494">
        <w:rPr>
          <w:rFonts w:ascii="Arial" w:hAnsi="Arial" w:cs="Arial"/>
        </w:rPr>
        <w:t>EMSA</w:t>
      </w:r>
      <w:r w:rsidR="00BC7D5E" w:rsidRPr="00BC3494">
        <w:rPr>
          <w:rFonts w:ascii="Arial" w:hAnsi="Arial" w:cs="Arial"/>
        </w:rPr>
        <w:t xml:space="preserve"> may</w:t>
      </w:r>
      <w:r w:rsidR="00BC7D5E" w:rsidRPr="00BC3494">
        <w:rPr>
          <w:rFonts w:ascii="Arial" w:hAnsi="Arial" w:cs="Arial"/>
        </w:rPr>
        <w:noBreakHyphen/>
        <w:t xml:space="preserve">without prejudice to its right to terminate the </w:t>
      </w:r>
      <w:r w:rsidR="00AE29FF" w:rsidRPr="00BC3494">
        <w:rPr>
          <w:rFonts w:ascii="Arial" w:hAnsi="Arial" w:cs="Arial"/>
        </w:rPr>
        <w:t>c</w:t>
      </w:r>
      <w:r w:rsidR="00BC7D5E" w:rsidRPr="00BC3494">
        <w:rPr>
          <w:rFonts w:ascii="Arial" w:hAnsi="Arial" w:cs="Arial"/>
        </w:rPr>
        <w:t>ontract</w:t>
      </w:r>
      <w:r w:rsidR="00BC7D5E" w:rsidRPr="00BC3494">
        <w:rPr>
          <w:rFonts w:ascii="Arial" w:hAnsi="Arial" w:cs="Arial"/>
        </w:rPr>
        <w:noBreakHyphen/>
        <w:t>reduce or recover payments in proportion to the scale of the</w:t>
      </w:r>
      <w:r w:rsidR="00AE29FF" w:rsidRPr="00BC3494">
        <w:rPr>
          <w:rFonts w:ascii="Arial" w:hAnsi="Arial" w:cs="Arial"/>
        </w:rPr>
        <w:t xml:space="preserve"> unperformed obligations</w:t>
      </w:r>
      <w:r w:rsidR="00BC7D5E" w:rsidRPr="00BC3494">
        <w:rPr>
          <w:rFonts w:ascii="Arial" w:hAnsi="Arial" w:cs="Arial"/>
        </w:rPr>
        <w:t xml:space="preserve">. In addition, </w:t>
      </w:r>
      <w:r w:rsidR="00454F31" w:rsidRPr="00BC3494">
        <w:rPr>
          <w:rFonts w:ascii="Arial" w:hAnsi="Arial" w:cs="Arial"/>
        </w:rPr>
        <w:t>EMSA</w:t>
      </w:r>
      <w:r w:rsidR="00BC7D5E" w:rsidRPr="00BC3494">
        <w:rPr>
          <w:rFonts w:ascii="Arial" w:hAnsi="Arial" w:cs="Arial"/>
        </w:rPr>
        <w:t xml:space="preserve"> may </w:t>
      </w:r>
      <w:r w:rsidR="00AE29FF" w:rsidRPr="00BC3494">
        <w:rPr>
          <w:rFonts w:ascii="Arial" w:hAnsi="Arial" w:cs="Arial"/>
        </w:rPr>
        <w:t xml:space="preserve">claim compensation or </w:t>
      </w:r>
      <w:r w:rsidR="00BC7D5E" w:rsidRPr="00BC3494">
        <w:rPr>
          <w:rFonts w:ascii="Arial" w:hAnsi="Arial" w:cs="Arial"/>
        </w:rPr>
        <w:t>impose</w:t>
      </w:r>
      <w:r w:rsidR="00555311" w:rsidRPr="00BC3494">
        <w:rPr>
          <w:rFonts w:ascii="Arial" w:hAnsi="Arial" w:cs="Arial"/>
        </w:rPr>
        <w:t xml:space="preserve"> liquidated damages</w:t>
      </w:r>
      <w:r w:rsidR="00BC7D5E" w:rsidRPr="00BC3494">
        <w:rPr>
          <w:rFonts w:ascii="Arial" w:hAnsi="Arial" w:cs="Arial"/>
        </w:rPr>
        <w:t xml:space="preserve"> </w:t>
      </w:r>
      <w:r w:rsidR="00AE29FF" w:rsidRPr="00BC3494">
        <w:rPr>
          <w:rFonts w:ascii="Arial" w:hAnsi="Arial" w:cs="Arial"/>
        </w:rPr>
        <w:t xml:space="preserve"> in accordance with</w:t>
      </w:r>
      <w:r w:rsidR="00BC7D5E" w:rsidRPr="00BC3494">
        <w:rPr>
          <w:rFonts w:ascii="Arial" w:hAnsi="Arial" w:cs="Arial"/>
        </w:rPr>
        <w:t xml:space="preserve"> Article </w:t>
      </w:r>
      <w:r w:rsidR="00AE29FF" w:rsidRPr="00BC3494">
        <w:rPr>
          <w:rFonts w:ascii="Arial" w:hAnsi="Arial" w:cs="Arial"/>
        </w:rPr>
        <w:t>I</w:t>
      </w:r>
      <w:r w:rsidR="00DD50AA" w:rsidRPr="00BC3494">
        <w:rPr>
          <w:rFonts w:ascii="Arial" w:hAnsi="Arial" w:cs="Arial"/>
        </w:rPr>
        <w:t>I</w:t>
      </w:r>
      <w:r w:rsidR="00BC7D5E" w:rsidRPr="00BC3494">
        <w:rPr>
          <w:rFonts w:ascii="Arial" w:hAnsi="Arial" w:cs="Arial"/>
        </w:rPr>
        <w:t>.</w:t>
      </w:r>
      <w:r w:rsidR="001F0342" w:rsidRPr="00BC3494">
        <w:rPr>
          <w:rFonts w:ascii="Arial" w:hAnsi="Arial" w:cs="Arial"/>
        </w:rPr>
        <w:t>12</w:t>
      </w:r>
      <w:r w:rsidR="00BC7D5E" w:rsidRPr="00BC3494">
        <w:rPr>
          <w:rFonts w:ascii="Arial" w:hAnsi="Arial" w:cs="Arial"/>
        </w:rPr>
        <w:t>.</w:t>
      </w:r>
    </w:p>
    <w:p w14:paraId="48EE32B9" w14:textId="77777777" w:rsidR="00547C0C" w:rsidRDefault="00547C0C" w:rsidP="00063B94">
      <w:pPr>
        <w:pStyle w:val="Heading2contracts"/>
        <w:keepNext w:val="0"/>
        <w:widowControl w:val="0"/>
        <w:spacing w:before="100" w:after="100"/>
        <w:ind w:left="709" w:hanging="709"/>
        <w:rPr>
          <w:rFonts w:ascii="Arial" w:hAnsi="Arial" w:cs="Arial"/>
          <w:caps/>
          <w:smallCaps w:val="0"/>
          <w:sz w:val="20"/>
          <w:u w:val="none"/>
          <w:lang w:eastAsia="en-GB"/>
        </w:rPr>
      </w:pPr>
    </w:p>
    <w:p w14:paraId="2BCBD981" w14:textId="77777777" w:rsidR="00AE29FF" w:rsidRPr="00BC3494" w:rsidRDefault="00AE29FF" w:rsidP="00063B94">
      <w:pPr>
        <w:pStyle w:val="Heading2contracts"/>
        <w:keepNext w:val="0"/>
        <w:widowControl w:val="0"/>
        <w:spacing w:before="100" w:after="100"/>
        <w:ind w:left="709" w:hanging="709"/>
        <w:rPr>
          <w:rFonts w:ascii="Arial" w:hAnsi="Arial" w:cs="Arial"/>
          <w:caps/>
          <w:smallCaps w:val="0"/>
          <w:sz w:val="20"/>
          <w:u w:val="none"/>
          <w:lang w:eastAsia="en-GB"/>
        </w:rPr>
      </w:pPr>
      <w:r w:rsidRPr="00BC3494">
        <w:rPr>
          <w:rFonts w:ascii="Arial" w:hAnsi="Arial" w:cs="Arial"/>
          <w:caps/>
          <w:smallCaps w:val="0"/>
          <w:sz w:val="20"/>
          <w:u w:val="none"/>
          <w:lang w:eastAsia="en-GB"/>
        </w:rPr>
        <w:lastRenderedPageBreak/>
        <w:t>Article II.2 – Means of communication</w:t>
      </w:r>
    </w:p>
    <w:p w14:paraId="2BCBD982" w14:textId="77777777" w:rsidR="00AE29FF" w:rsidRPr="00BC3494" w:rsidRDefault="00AE29FF" w:rsidP="00063B94">
      <w:pPr>
        <w:spacing w:before="100" w:beforeAutospacing="1" w:after="100" w:afterAutospacing="1"/>
        <w:ind w:left="709" w:hanging="709"/>
        <w:jc w:val="both"/>
        <w:rPr>
          <w:rFonts w:ascii="Arial" w:hAnsi="Arial" w:cs="Arial"/>
        </w:rPr>
      </w:pPr>
      <w:r w:rsidRPr="00BC3494">
        <w:rPr>
          <w:rFonts w:ascii="Arial" w:hAnsi="Arial" w:cs="Arial"/>
          <w:b/>
        </w:rPr>
        <w:t>II.2.1</w:t>
      </w:r>
      <w:r w:rsidRPr="00BC3494">
        <w:rPr>
          <w:rFonts w:ascii="Arial" w:hAnsi="Arial" w:cs="Arial"/>
        </w:rPr>
        <w:tab/>
        <w:t>Any communication relating to the contract or to its performance shall be made in writing and shall bear the contract number. Any communication is deemed to have been made when it is received by the receiving party unless otherwise provided for in this contract.</w:t>
      </w:r>
    </w:p>
    <w:p w14:paraId="2BCBD983" w14:textId="672B5687" w:rsidR="00AE29FF" w:rsidRPr="00BC3494" w:rsidRDefault="00AE29FF" w:rsidP="00063B94">
      <w:pPr>
        <w:spacing w:before="100" w:beforeAutospacing="1" w:after="100" w:afterAutospacing="1"/>
        <w:ind w:left="709" w:hanging="709"/>
        <w:jc w:val="both"/>
        <w:rPr>
          <w:rFonts w:ascii="Arial" w:hAnsi="Arial" w:cs="Arial"/>
        </w:rPr>
      </w:pPr>
      <w:r w:rsidRPr="00BC3494">
        <w:rPr>
          <w:rFonts w:ascii="Arial" w:hAnsi="Arial" w:cs="Arial"/>
          <w:b/>
        </w:rPr>
        <w:t>II.2.2</w:t>
      </w:r>
      <w:r w:rsidRPr="00BC3494">
        <w:rPr>
          <w:rFonts w:ascii="Arial" w:hAnsi="Arial" w:cs="Arial"/>
          <w:b/>
        </w:rPr>
        <w:tab/>
      </w:r>
      <w:r w:rsidRPr="00BC3494">
        <w:rPr>
          <w:rFonts w:ascii="Arial" w:hAnsi="Arial" w:cs="Arial"/>
        </w:rPr>
        <w:t>Electronic communication shall be deemed to have been received by the parties on the day of dispatch of that communication provided it is sent to the addressees listed in Article</w:t>
      </w:r>
      <w:r w:rsidR="005607BD" w:rsidRPr="00BC3494">
        <w:rPr>
          <w:rFonts w:ascii="Arial" w:hAnsi="Arial" w:cs="Arial"/>
        </w:rPr>
        <w:t xml:space="preserve"> </w:t>
      </w:r>
      <w:r w:rsidRPr="00BC3494">
        <w:rPr>
          <w:rFonts w:ascii="Arial" w:hAnsi="Arial" w:cs="Arial"/>
        </w:rPr>
        <w:t xml:space="preserve">I.6. Without prejudice to the preceding, if the sending party receives a message of non-delivery to or of absence of the addressee, it shall make every effort to ensure the actual receipt of such communication by the other party. </w:t>
      </w:r>
    </w:p>
    <w:p w14:paraId="2BCBD984" w14:textId="77777777" w:rsidR="00AE29FF" w:rsidRPr="00BC3494" w:rsidRDefault="00AE29FF" w:rsidP="00063B94">
      <w:pPr>
        <w:spacing w:before="100" w:beforeAutospacing="1" w:after="100" w:afterAutospacing="1"/>
        <w:ind w:left="709"/>
        <w:jc w:val="both"/>
        <w:rPr>
          <w:rFonts w:ascii="Arial" w:hAnsi="Arial" w:cs="Arial"/>
        </w:rPr>
      </w:pPr>
      <w:r w:rsidRPr="00BC3494">
        <w:rPr>
          <w:rFonts w:ascii="Arial" w:hAnsi="Arial" w:cs="Arial"/>
        </w:rPr>
        <w:t>Electronic communication shall be confirmed by an original signed paper version of that communication if requested by any of the parties provided that this request is submitted without unjustified delay. The sender shall send the original signed paper version without unjustified delay.</w:t>
      </w:r>
    </w:p>
    <w:p w14:paraId="2BCBD985" w14:textId="1CFE623D" w:rsidR="00AE29FF" w:rsidRPr="00BC3494" w:rsidRDefault="00AE29FF" w:rsidP="00063B94">
      <w:pPr>
        <w:spacing w:before="100" w:beforeAutospacing="1" w:after="100" w:afterAutospacing="1"/>
        <w:ind w:left="709" w:hanging="709"/>
        <w:jc w:val="both"/>
        <w:rPr>
          <w:rFonts w:ascii="Arial" w:hAnsi="Arial" w:cs="Arial"/>
        </w:rPr>
      </w:pPr>
      <w:r w:rsidRPr="00BC3494">
        <w:rPr>
          <w:rFonts w:ascii="Arial" w:hAnsi="Arial" w:cs="Arial"/>
          <w:b/>
        </w:rPr>
        <w:t>II.2.3</w:t>
      </w:r>
      <w:r w:rsidRPr="00BC3494">
        <w:rPr>
          <w:rFonts w:ascii="Arial" w:hAnsi="Arial" w:cs="Arial"/>
          <w:b/>
        </w:rPr>
        <w:tab/>
      </w:r>
      <w:r w:rsidRPr="00BC3494">
        <w:rPr>
          <w:rFonts w:ascii="Arial" w:hAnsi="Arial" w:cs="Arial"/>
        </w:rPr>
        <w:t xml:space="preserve">Mail sent using the postal services is deemed to have been received by </w:t>
      </w:r>
      <w:r w:rsidR="007856BB" w:rsidRPr="00BC3494">
        <w:rPr>
          <w:rFonts w:ascii="Arial" w:hAnsi="Arial" w:cs="Arial"/>
        </w:rPr>
        <w:t>EMSA</w:t>
      </w:r>
      <w:r w:rsidRPr="00BC3494">
        <w:rPr>
          <w:rFonts w:ascii="Arial" w:hAnsi="Arial" w:cs="Arial"/>
        </w:rPr>
        <w:t xml:space="preserve"> on the date on which it is registered by the department res</w:t>
      </w:r>
      <w:r w:rsidR="005607BD" w:rsidRPr="00BC3494">
        <w:rPr>
          <w:rFonts w:ascii="Arial" w:hAnsi="Arial" w:cs="Arial"/>
        </w:rPr>
        <w:t xml:space="preserve">ponsible referred to in Article </w:t>
      </w:r>
      <w:r w:rsidRPr="00BC3494">
        <w:rPr>
          <w:rFonts w:ascii="Arial" w:hAnsi="Arial" w:cs="Arial"/>
        </w:rPr>
        <w:t xml:space="preserve">I.6. </w:t>
      </w:r>
    </w:p>
    <w:p w14:paraId="2BCBD986" w14:textId="6F6C1C39" w:rsidR="00AE29FF" w:rsidRPr="00BC3494" w:rsidRDefault="00AE29FF" w:rsidP="00063B94">
      <w:pPr>
        <w:spacing w:before="100" w:beforeAutospacing="1" w:after="100" w:afterAutospacing="1"/>
        <w:ind w:left="709"/>
        <w:jc w:val="both"/>
        <w:rPr>
          <w:rFonts w:ascii="Arial" w:hAnsi="Arial" w:cs="Arial"/>
        </w:rPr>
      </w:pPr>
      <w:r w:rsidRPr="00BC3494">
        <w:rPr>
          <w:rFonts w:ascii="Arial" w:hAnsi="Arial" w:cs="Arial"/>
        </w:rPr>
        <w:t>Any formal notification shall be made by registered mail with return receipt or equivalent, or by equivalent electronic means.</w:t>
      </w:r>
    </w:p>
    <w:p w14:paraId="2BCBD989" w14:textId="37742E59" w:rsidR="00BC7D5E" w:rsidRPr="00BC3494" w:rsidRDefault="00BC7D5E" w:rsidP="00063B94">
      <w:pPr>
        <w:spacing w:before="100" w:beforeAutospacing="1" w:after="100" w:afterAutospacing="1"/>
        <w:ind w:left="709" w:hanging="709"/>
        <w:jc w:val="both"/>
        <w:rPr>
          <w:rFonts w:ascii="Arial" w:hAnsi="Arial" w:cs="Arial"/>
          <w:caps/>
        </w:rPr>
      </w:pPr>
      <w:r w:rsidRPr="00BC3494">
        <w:rPr>
          <w:rFonts w:ascii="Arial" w:hAnsi="Arial" w:cs="Arial"/>
          <w:b/>
          <w:caps/>
        </w:rPr>
        <w:t xml:space="preserve">Article </w:t>
      </w:r>
      <w:r w:rsidR="00AE29FF" w:rsidRPr="00BC3494">
        <w:rPr>
          <w:rFonts w:ascii="Arial" w:hAnsi="Arial" w:cs="Arial"/>
          <w:b/>
          <w:caps/>
        </w:rPr>
        <w:t>I</w:t>
      </w:r>
      <w:r w:rsidR="00DD50AA" w:rsidRPr="00BC3494">
        <w:rPr>
          <w:rFonts w:ascii="Arial" w:hAnsi="Arial" w:cs="Arial"/>
          <w:b/>
          <w:caps/>
        </w:rPr>
        <w:t>I</w:t>
      </w:r>
      <w:r w:rsidRPr="00BC3494">
        <w:rPr>
          <w:rFonts w:ascii="Arial" w:hAnsi="Arial" w:cs="Arial"/>
          <w:b/>
          <w:caps/>
        </w:rPr>
        <w:t>.</w:t>
      </w:r>
      <w:r w:rsidR="00AE29FF" w:rsidRPr="00BC3494">
        <w:rPr>
          <w:rFonts w:ascii="Arial" w:hAnsi="Arial" w:cs="Arial"/>
          <w:b/>
          <w:caps/>
        </w:rPr>
        <w:t>3</w:t>
      </w:r>
      <w:r w:rsidRPr="00BC3494">
        <w:rPr>
          <w:rFonts w:ascii="Arial" w:hAnsi="Arial" w:cs="Arial"/>
          <w:b/>
          <w:caps/>
        </w:rPr>
        <w:t xml:space="preserve"> – Liability</w:t>
      </w:r>
    </w:p>
    <w:p w14:paraId="2BCBD98A" w14:textId="77777777" w:rsidR="00A811F9" w:rsidRPr="00BC3494" w:rsidRDefault="00A811F9" w:rsidP="00063B94">
      <w:pPr>
        <w:spacing w:before="100" w:beforeAutospacing="1" w:after="100" w:afterAutospacing="1"/>
        <w:ind w:left="709" w:hanging="709"/>
        <w:jc w:val="both"/>
        <w:rPr>
          <w:rFonts w:ascii="Arial" w:hAnsi="Arial" w:cs="Arial"/>
        </w:rPr>
      </w:pPr>
      <w:r w:rsidRPr="00BC3494">
        <w:rPr>
          <w:rFonts w:ascii="Arial" w:hAnsi="Arial" w:cs="Arial"/>
          <w:b/>
        </w:rPr>
        <w:t>II.</w:t>
      </w:r>
      <w:r w:rsidR="000E0762" w:rsidRPr="00BC3494">
        <w:rPr>
          <w:rFonts w:ascii="Arial" w:hAnsi="Arial" w:cs="Arial"/>
          <w:b/>
        </w:rPr>
        <w:t>3</w:t>
      </w:r>
      <w:r w:rsidRPr="00BC3494">
        <w:rPr>
          <w:rFonts w:ascii="Arial" w:hAnsi="Arial" w:cs="Arial"/>
          <w:b/>
        </w:rPr>
        <w:t>.1</w:t>
      </w:r>
      <w:r w:rsidR="00B36F67" w:rsidRPr="00BC3494">
        <w:rPr>
          <w:rFonts w:ascii="Arial" w:hAnsi="Arial" w:cs="Arial"/>
          <w:b/>
        </w:rPr>
        <w:tab/>
      </w:r>
      <w:r w:rsidRPr="00BC3494">
        <w:rPr>
          <w:rFonts w:ascii="Arial" w:hAnsi="Arial" w:cs="Arial"/>
        </w:rPr>
        <w:t>The contractor shall be solely responsible for complying with any legal obligations incumbent on it.</w:t>
      </w:r>
    </w:p>
    <w:p w14:paraId="2BCBD98C" w14:textId="61971E9C"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A811F9" w:rsidRPr="00BC3494">
        <w:rPr>
          <w:rFonts w:ascii="Arial" w:hAnsi="Arial" w:cs="Arial"/>
          <w:b/>
        </w:rPr>
        <w:t>I</w:t>
      </w:r>
      <w:r w:rsidR="00BC7D5E" w:rsidRPr="00BC3494">
        <w:rPr>
          <w:rFonts w:ascii="Arial" w:hAnsi="Arial" w:cs="Arial"/>
          <w:b/>
        </w:rPr>
        <w:t>.</w:t>
      </w:r>
      <w:r w:rsidR="000E0762" w:rsidRPr="00BC3494">
        <w:rPr>
          <w:rFonts w:ascii="Arial" w:hAnsi="Arial" w:cs="Arial"/>
          <w:b/>
        </w:rPr>
        <w:t>3</w:t>
      </w:r>
      <w:r w:rsidR="00BC7D5E" w:rsidRPr="00BC3494">
        <w:rPr>
          <w:rFonts w:ascii="Arial" w:hAnsi="Arial" w:cs="Arial"/>
          <w:b/>
        </w:rPr>
        <w:t>.</w:t>
      </w:r>
      <w:r w:rsidR="00A811F9" w:rsidRPr="00BC3494">
        <w:rPr>
          <w:rFonts w:ascii="Arial" w:hAnsi="Arial" w:cs="Arial"/>
          <w:b/>
        </w:rPr>
        <w:t>2</w:t>
      </w:r>
      <w:r w:rsidR="00C8122D" w:rsidRPr="00BC3494">
        <w:rPr>
          <w:rFonts w:ascii="Arial" w:hAnsi="Arial" w:cs="Arial"/>
          <w:b/>
        </w:rPr>
        <w:tab/>
      </w:r>
      <w:r w:rsidR="00454F31" w:rsidRPr="00BC3494">
        <w:rPr>
          <w:rFonts w:ascii="Arial" w:hAnsi="Arial" w:cs="Arial"/>
        </w:rPr>
        <w:t>EMSA</w:t>
      </w:r>
      <w:r w:rsidR="00BC7D5E" w:rsidRPr="00BC3494">
        <w:rPr>
          <w:rFonts w:ascii="Arial" w:hAnsi="Arial" w:cs="Arial"/>
        </w:rPr>
        <w:t xml:space="preserve"> shall not be</w:t>
      </w:r>
      <w:r w:rsidR="00A811F9" w:rsidRPr="00BC3494">
        <w:rPr>
          <w:rFonts w:ascii="Arial" w:hAnsi="Arial" w:cs="Arial"/>
        </w:rPr>
        <w:t xml:space="preserve"> held</w:t>
      </w:r>
      <w:r w:rsidR="00BC7D5E" w:rsidRPr="00BC3494">
        <w:rPr>
          <w:rFonts w:ascii="Arial" w:hAnsi="Arial" w:cs="Arial"/>
        </w:rPr>
        <w:t xml:space="preserve"> liable for</w:t>
      </w:r>
      <w:r w:rsidR="00A811F9" w:rsidRPr="00BC3494">
        <w:rPr>
          <w:rFonts w:ascii="Arial" w:hAnsi="Arial" w:cs="Arial"/>
        </w:rPr>
        <w:t xml:space="preserve"> any</w:t>
      </w:r>
      <w:r w:rsidR="00BC7D5E" w:rsidRPr="00BC3494">
        <w:rPr>
          <w:rFonts w:ascii="Arial" w:hAnsi="Arial" w:cs="Arial"/>
        </w:rPr>
        <w:t xml:space="preserve"> damage</w:t>
      </w:r>
      <w:r w:rsidR="00A811F9" w:rsidRPr="00BC3494">
        <w:rPr>
          <w:rFonts w:ascii="Arial" w:hAnsi="Arial" w:cs="Arial"/>
        </w:rPr>
        <w:t xml:space="preserve"> caused or</w:t>
      </w:r>
      <w:r w:rsidR="00BC7D5E" w:rsidRPr="00BC3494">
        <w:rPr>
          <w:rFonts w:ascii="Arial" w:hAnsi="Arial" w:cs="Arial"/>
        </w:rPr>
        <w:t xml:space="preserve"> sustained by the </w:t>
      </w:r>
      <w:r w:rsidR="00A811F9" w:rsidRPr="00BC3494">
        <w:rPr>
          <w:rFonts w:ascii="Arial" w:hAnsi="Arial" w:cs="Arial"/>
        </w:rPr>
        <w:t>c</w:t>
      </w:r>
      <w:r w:rsidR="00BC7D5E" w:rsidRPr="00BC3494">
        <w:rPr>
          <w:rFonts w:ascii="Arial" w:hAnsi="Arial" w:cs="Arial"/>
        </w:rPr>
        <w:t>ontractor</w:t>
      </w:r>
      <w:r w:rsidR="00A811F9" w:rsidRPr="00BC3494">
        <w:rPr>
          <w:rFonts w:ascii="Arial" w:hAnsi="Arial" w:cs="Arial"/>
        </w:rPr>
        <w:t>, including any damage caused by the contractor to third parties during or as a consequence of</w:t>
      </w:r>
      <w:r w:rsidR="00BC7D5E" w:rsidRPr="00BC3494">
        <w:rPr>
          <w:rFonts w:ascii="Arial" w:hAnsi="Arial" w:cs="Arial"/>
        </w:rPr>
        <w:t xml:space="preserve"> performance of the </w:t>
      </w:r>
      <w:r w:rsidR="00A811F9" w:rsidRPr="00BC3494">
        <w:rPr>
          <w:rFonts w:ascii="Arial" w:hAnsi="Arial" w:cs="Arial"/>
        </w:rPr>
        <w:t>c</w:t>
      </w:r>
      <w:r w:rsidR="00BC7D5E" w:rsidRPr="00BC3494">
        <w:rPr>
          <w:rFonts w:ascii="Arial" w:hAnsi="Arial" w:cs="Arial"/>
        </w:rPr>
        <w:t>ontract</w:t>
      </w:r>
      <w:r w:rsidR="00A811F9" w:rsidRPr="00BC3494">
        <w:rPr>
          <w:rFonts w:ascii="Arial" w:hAnsi="Arial" w:cs="Arial"/>
        </w:rPr>
        <w:t>,</w:t>
      </w:r>
      <w:r w:rsidR="00BC7D5E" w:rsidRPr="00BC3494">
        <w:rPr>
          <w:rFonts w:ascii="Arial" w:hAnsi="Arial" w:cs="Arial"/>
        </w:rPr>
        <w:t xml:space="preserve"> except in the event of wilful misconduct or gross negligence on the part of </w:t>
      </w:r>
      <w:r w:rsidR="00454F31" w:rsidRPr="00BC3494">
        <w:rPr>
          <w:rFonts w:ascii="Arial" w:hAnsi="Arial" w:cs="Arial"/>
        </w:rPr>
        <w:t>EMSA</w:t>
      </w:r>
      <w:r w:rsidR="00BC7D5E" w:rsidRPr="00BC3494">
        <w:rPr>
          <w:rFonts w:ascii="Arial" w:hAnsi="Arial" w:cs="Arial"/>
        </w:rPr>
        <w:t>.</w:t>
      </w:r>
    </w:p>
    <w:p w14:paraId="2BCBD98E" w14:textId="25F9ED1E"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E0762" w:rsidRPr="00BC3494">
        <w:rPr>
          <w:rFonts w:ascii="Arial" w:hAnsi="Arial" w:cs="Arial"/>
          <w:b/>
        </w:rPr>
        <w:t>I</w:t>
      </w:r>
      <w:r w:rsidR="00BC7D5E" w:rsidRPr="00BC3494">
        <w:rPr>
          <w:rFonts w:ascii="Arial" w:hAnsi="Arial" w:cs="Arial"/>
          <w:b/>
        </w:rPr>
        <w:t>.</w:t>
      </w:r>
      <w:r w:rsidR="000E0762" w:rsidRPr="00BC3494">
        <w:rPr>
          <w:rFonts w:ascii="Arial" w:hAnsi="Arial" w:cs="Arial"/>
          <w:b/>
        </w:rPr>
        <w:t>3</w:t>
      </w:r>
      <w:r w:rsidR="00BC7D5E" w:rsidRPr="00BC3494">
        <w:rPr>
          <w:rFonts w:ascii="Arial" w:hAnsi="Arial" w:cs="Arial"/>
          <w:b/>
        </w:rPr>
        <w:t>.</w:t>
      </w:r>
      <w:r w:rsidR="000E0762" w:rsidRPr="00BC3494">
        <w:rPr>
          <w:rFonts w:ascii="Arial" w:hAnsi="Arial" w:cs="Arial"/>
          <w:b/>
        </w:rPr>
        <w:t>3</w:t>
      </w:r>
      <w:r w:rsidR="00C8122D" w:rsidRPr="00BC3494">
        <w:rPr>
          <w:rFonts w:ascii="Arial" w:hAnsi="Arial" w:cs="Arial"/>
          <w:b/>
        </w:rPr>
        <w:tab/>
      </w:r>
      <w:r w:rsidR="00BC7D5E" w:rsidRPr="00BC3494">
        <w:rPr>
          <w:rFonts w:ascii="Arial" w:hAnsi="Arial" w:cs="Arial"/>
        </w:rPr>
        <w:t xml:space="preserve">The </w:t>
      </w:r>
      <w:r w:rsidR="00A811F9" w:rsidRPr="00BC3494">
        <w:rPr>
          <w:rFonts w:ascii="Arial" w:hAnsi="Arial" w:cs="Arial"/>
        </w:rPr>
        <w:t>c</w:t>
      </w:r>
      <w:r w:rsidR="00BC7D5E" w:rsidRPr="00BC3494">
        <w:rPr>
          <w:rFonts w:ascii="Arial" w:hAnsi="Arial" w:cs="Arial"/>
        </w:rPr>
        <w:t>ontractor shall be</w:t>
      </w:r>
      <w:r w:rsidR="00A811F9" w:rsidRPr="00BC3494">
        <w:rPr>
          <w:rFonts w:ascii="Arial" w:hAnsi="Arial" w:cs="Arial"/>
        </w:rPr>
        <w:t xml:space="preserve"> held</w:t>
      </w:r>
      <w:r w:rsidR="00BC7D5E" w:rsidRPr="00BC3494">
        <w:rPr>
          <w:rFonts w:ascii="Arial" w:hAnsi="Arial" w:cs="Arial"/>
        </w:rPr>
        <w:t xml:space="preserve"> liable for any loss or damage </w:t>
      </w:r>
      <w:r w:rsidR="00A811F9" w:rsidRPr="00BC3494">
        <w:rPr>
          <w:rFonts w:ascii="Arial" w:hAnsi="Arial" w:cs="Arial"/>
        </w:rPr>
        <w:t>sustained</w:t>
      </w:r>
      <w:r w:rsidR="00BC7D5E" w:rsidRPr="00BC3494">
        <w:rPr>
          <w:rFonts w:ascii="Arial" w:hAnsi="Arial" w:cs="Arial"/>
        </w:rPr>
        <w:t xml:space="preserve"> by </w:t>
      </w:r>
      <w:r w:rsidR="007856BB" w:rsidRPr="00BC3494">
        <w:rPr>
          <w:rFonts w:ascii="Arial" w:hAnsi="Arial" w:cs="Arial"/>
        </w:rPr>
        <w:t>EMSA</w:t>
      </w:r>
      <w:r w:rsidR="00A811F9" w:rsidRPr="00BC3494">
        <w:rPr>
          <w:rFonts w:ascii="Arial" w:hAnsi="Arial" w:cs="Arial"/>
        </w:rPr>
        <w:t xml:space="preserve"> in performance of the contract</w:t>
      </w:r>
      <w:r w:rsidR="00BC7D5E" w:rsidRPr="00BC3494">
        <w:rPr>
          <w:rFonts w:ascii="Arial" w:hAnsi="Arial" w:cs="Arial"/>
        </w:rPr>
        <w:t>, including in the event of subcontracting</w:t>
      </w:r>
      <w:r w:rsidR="00A811F9" w:rsidRPr="00BC3494">
        <w:rPr>
          <w:rFonts w:ascii="Arial" w:hAnsi="Arial" w:cs="Arial"/>
        </w:rPr>
        <w:t>, and for any claim by a third party,</w:t>
      </w:r>
      <w:r w:rsidR="00BC7D5E" w:rsidRPr="00BC3494">
        <w:rPr>
          <w:rFonts w:ascii="Arial" w:hAnsi="Arial" w:cs="Arial"/>
        </w:rPr>
        <w:t xml:space="preserve"> </w:t>
      </w:r>
      <w:r w:rsidR="001F0342" w:rsidRPr="00BC3494">
        <w:rPr>
          <w:rFonts w:ascii="Arial" w:hAnsi="Arial" w:cs="Arial"/>
        </w:rPr>
        <w:t>but only</w:t>
      </w:r>
      <w:r w:rsidR="00A811F9" w:rsidRPr="00BC3494">
        <w:rPr>
          <w:rFonts w:ascii="Arial" w:hAnsi="Arial" w:cs="Arial"/>
        </w:rPr>
        <w:t xml:space="preserve"> to an amount not exceeding</w:t>
      </w:r>
      <w:r w:rsidR="001F0342" w:rsidRPr="00BC3494">
        <w:rPr>
          <w:rFonts w:ascii="Arial" w:hAnsi="Arial" w:cs="Arial"/>
        </w:rPr>
        <w:t xml:space="preserve"> three times the total amount of the </w:t>
      </w:r>
      <w:r w:rsidR="00A811F9" w:rsidRPr="00BC3494">
        <w:rPr>
          <w:rFonts w:ascii="Arial" w:hAnsi="Arial" w:cs="Arial"/>
        </w:rPr>
        <w:t>c</w:t>
      </w:r>
      <w:r w:rsidR="001F0342" w:rsidRPr="00BC3494">
        <w:rPr>
          <w:rFonts w:ascii="Arial" w:hAnsi="Arial" w:cs="Arial"/>
        </w:rPr>
        <w:t xml:space="preserve">ontract. Nevertheless, if the damage or loss is caused by the gross negligence or wilful misconduct of the </w:t>
      </w:r>
      <w:r w:rsidR="00A811F9" w:rsidRPr="00BC3494">
        <w:rPr>
          <w:rFonts w:ascii="Arial" w:hAnsi="Arial" w:cs="Arial"/>
        </w:rPr>
        <w:t>c</w:t>
      </w:r>
      <w:r w:rsidR="001F0342" w:rsidRPr="00BC3494">
        <w:rPr>
          <w:rFonts w:ascii="Arial" w:hAnsi="Arial" w:cs="Arial"/>
        </w:rPr>
        <w:t xml:space="preserve">ontractor or </w:t>
      </w:r>
      <w:r w:rsidR="00A811F9" w:rsidRPr="00BC3494">
        <w:rPr>
          <w:rFonts w:ascii="Arial" w:hAnsi="Arial" w:cs="Arial"/>
        </w:rPr>
        <w:t>of</w:t>
      </w:r>
      <w:r w:rsidR="001F0342" w:rsidRPr="00BC3494">
        <w:rPr>
          <w:rFonts w:ascii="Arial" w:hAnsi="Arial" w:cs="Arial"/>
        </w:rPr>
        <w:t xml:space="preserve"> its </w:t>
      </w:r>
      <w:r w:rsidR="00A811F9" w:rsidRPr="00BC3494">
        <w:rPr>
          <w:rFonts w:ascii="Arial" w:hAnsi="Arial" w:cs="Arial"/>
        </w:rPr>
        <w:t>personnel or subcontractors</w:t>
      </w:r>
      <w:r w:rsidR="001F0342" w:rsidRPr="00BC3494">
        <w:rPr>
          <w:rFonts w:ascii="Arial" w:hAnsi="Arial" w:cs="Arial"/>
        </w:rPr>
        <w:t xml:space="preserve">, the </w:t>
      </w:r>
      <w:r w:rsidR="00A811F9" w:rsidRPr="00BC3494">
        <w:rPr>
          <w:rFonts w:ascii="Arial" w:hAnsi="Arial" w:cs="Arial"/>
        </w:rPr>
        <w:t>c</w:t>
      </w:r>
      <w:r w:rsidR="001F0342" w:rsidRPr="00BC3494">
        <w:rPr>
          <w:rFonts w:ascii="Arial" w:hAnsi="Arial" w:cs="Arial"/>
        </w:rPr>
        <w:t>ontractor shall</w:t>
      </w:r>
      <w:r w:rsidR="000E0762" w:rsidRPr="00BC3494">
        <w:rPr>
          <w:rFonts w:ascii="Arial" w:hAnsi="Arial" w:cs="Arial"/>
        </w:rPr>
        <w:t xml:space="preserve"> have unlimited liability</w:t>
      </w:r>
      <w:r w:rsidR="001F0342" w:rsidRPr="00BC3494">
        <w:rPr>
          <w:rFonts w:ascii="Arial" w:hAnsi="Arial" w:cs="Arial"/>
        </w:rPr>
        <w:t xml:space="preserve"> </w:t>
      </w:r>
      <w:r w:rsidR="000E0762" w:rsidRPr="00BC3494">
        <w:rPr>
          <w:rFonts w:ascii="Arial" w:hAnsi="Arial" w:cs="Arial"/>
        </w:rPr>
        <w:t>for</w:t>
      </w:r>
      <w:r w:rsidR="001F0342" w:rsidRPr="00BC3494">
        <w:rPr>
          <w:rFonts w:ascii="Arial" w:hAnsi="Arial" w:cs="Arial"/>
        </w:rPr>
        <w:t xml:space="preserve"> the amount of the damage or loss</w:t>
      </w:r>
      <w:r w:rsidR="004E21B7" w:rsidRPr="00BC3494">
        <w:rPr>
          <w:rFonts w:ascii="Arial" w:hAnsi="Arial" w:cs="Arial"/>
        </w:rPr>
        <w:t>.</w:t>
      </w:r>
    </w:p>
    <w:p w14:paraId="2BCBD992" w14:textId="3BC5D69B"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E0762" w:rsidRPr="00BC3494">
        <w:rPr>
          <w:rFonts w:ascii="Arial" w:hAnsi="Arial" w:cs="Arial"/>
          <w:b/>
        </w:rPr>
        <w:t>I</w:t>
      </w:r>
      <w:r w:rsidR="00BC7D5E" w:rsidRPr="00BC3494">
        <w:rPr>
          <w:rFonts w:ascii="Arial" w:hAnsi="Arial" w:cs="Arial"/>
          <w:b/>
        </w:rPr>
        <w:t>.</w:t>
      </w:r>
      <w:r w:rsidR="000E0762" w:rsidRPr="00BC3494">
        <w:rPr>
          <w:rFonts w:ascii="Arial" w:hAnsi="Arial" w:cs="Arial"/>
          <w:b/>
        </w:rPr>
        <w:t>3</w:t>
      </w:r>
      <w:r w:rsidR="00BC7D5E" w:rsidRPr="00BC3494">
        <w:rPr>
          <w:rFonts w:ascii="Arial" w:hAnsi="Arial" w:cs="Arial"/>
          <w:b/>
        </w:rPr>
        <w:t>.</w:t>
      </w:r>
      <w:r w:rsidR="000E0762" w:rsidRPr="00BC3494">
        <w:rPr>
          <w:rFonts w:ascii="Arial" w:hAnsi="Arial" w:cs="Arial"/>
          <w:b/>
        </w:rPr>
        <w:t>4</w:t>
      </w:r>
      <w:r w:rsidR="00B36F67" w:rsidRPr="00BC3494">
        <w:rPr>
          <w:rFonts w:ascii="Arial" w:hAnsi="Arial" w:cs="Arial"/>
          <w:b/>
        </w:rPr>
        <w:tab/>
      </w:r>
      <w:r w:rsidR="000E0762" w:rsidRPr="00BC3494">
        <w:rPr>
          <w:rFonts w:ascii="Arial" w:hAnsi="Arial" w:cs="Arial"/>
        </w:rPr>
        <w:t xml:space="preserve">The contractor shall indemnify and hold </w:t>
      </w:r>
      <w:r w:rsidR="00E10029" w:rsidRPr="00BC3494">
        <w:rPr>
          <w:rFonts w:ascii="Arial" w:hAnsi="Arial" w:cs="Arial"/>
        </w:rPr>
        <w:t>EMSA</w:t>
      </w:r>
      <w:r w:rsidR="000E0762" w:rsidRPr="00BC3494">
        <w:rPr>
          <w:rFonts w:ascii="Arial" w:hAnsi="Arial" w:cs="Arial"/>
        </w:rPr>
        <w:t xml:space="preserve"> harmless for all damages and costs incurred due to any claim. </w:t>
      </w:r>
      <w:r w:rsidR="00BC7D5E" w:rsidRPr="00BC3494">
        <w:rPr>
          <w:rFonts w:ascii="Arial" w:hAnsi="Arial" w:cs="Arial"/>
        </w:rPr>
        <w:t xml:space="preserve">The </w:t>
      </w:r>
      <w:r w:rsidR="000E0762" w:rsidRPr="00BC3494">
        <w:rPr>
          <w:rFonts w:ascii="Arial" w:hAnsi="Arial" w:cs="Arial"/>
        </w:rPr>
        <w:t>c</w:t>
      </w:r>
      <w:r w:rsidR="00BC7D5E" w:rsidRPr="00BC3494">
        <w:rPr>
          <w:rFonts w:ascii="Arial" w:hAnsi="Arial" w:cs="Arial"/>
        </w:rPr>
        <w:t xml:space="preserve">ontractor shall provide compensation in the event of any action, claim or proceeding brought against </w:t>
      </w:r>
      <w:r w:rsidR="00454F31" w:rsidRPr="00BC3494">
        <w:rPr>
          <w:rFonts w:ascii="Arial" w:hAnsi="Arial" w:cs="Arial"/>
        </w:rPr>
        <w:t>EMSA</w:t>
      </w:r>
      <w:r w:rsidR="00BC7D5E" w:rsidRPr="00BC3494">
        <w:rPr>
          <w:rFonts w:ascii="Arial" w:hAnsi="Arial" w:cs="Arial"/>
        </w:rPr>
        <w:t xml:space="preserve"> by a third party as a result of damage caused by the </w:t>
      </w:r>
      <w:r w:rsidR="000E0762" w:rsidRPr="00BC3494">
        <w:rPr>
          <w:rFonts w:ascii="Arial" w:hAnsi="Arial" w:cs="Arial"/>
        </w:rPr>
        <w:t>c</w:t>
      </w:r>
      <w:r w:rsidR="00BC7D5E" w:rsidRPr="00BC3494">
        <w:rPr>
          <w:rFonts w:ascii="Arial" w:hAnsi="Arial" w:cs="Arial"/>
        </w:rPr>
        <w:t xml:space="preserve">ontractor </w:t>
      </w:r>
      <w:r w:rsidR="000E0762" w:rsidRPr="00BC3494">
        <w:rPr>
          <w:rFonts w:ascii="Arial" w:hAnsi="Arial" w:cs="Arial"/>
        </w:rPr>
        <w:t xml:space="preserve">during the </w:t>
      </w:r>
      <w:r w:rsidR="00BC7D5E" w:rsidRPr="00BC3494">
        <w:rPr>
          <w:rFonts w:ascii="Arial" w:hAnsi="Arial" w:cs="Arial"/>
        </w:rPr>
        <w:t xml:space="preserve">performance of the </w:t>
      </w:r>
      <w:r w:rsidR="000E0762" w:rsidRPr="00BC3494">
        <w:rPr>
          <w:rFonts w:ascii="Arial" w:hAnsi="Arial" w:cs="Arial"/>
        </w:rPr>
        <w:t>c</w:t>
      </w:r>
      <w:r w:rsidR="00BC7D5E" w:rsidRPr="00BC3494">
        <w:rPr>
          <w:rFonts w:ascii="Arial" w:hAnsi="Arial" w:cs="Arial"/>
        </w:rPr>
        <w:t>ontract.</w:t>
      </w:r>
      <w:r w:rsidR="00882A3B" w:rsidRPr="00BC3494">
        <w:rPr>
          <w:rFonts w:ascii="Arial" w:hAnsi="Arial" w:cs="Arial"/>
        </w:rPr>
        <w:t xml:space="preserve"> </w:t>
      </w:r>
      <w:r w:rsidR="00BC7D5E" w:rsidRPr="00BC3494">
        <w:rPr>
          <w:rFonts w:ascii="Arial" w:hAnsi="Arial" w:cs="Arial"/>
        </w:rPr>
        <w:t xml:space="preserve">In the event of any action brought by a third party against </w:t>
      </w:r>
      <w:r w:rsidR="00454F31" w:rsidRPr="00BC3494">
        <w:rPr>
          <w:rFonts w:ascii="Arial" w:hAnsi="Arial" w:cs="Arial"/>
        </w:rPr>
        <w:t>EMSA</w:t>
      </w:r>
      <w:r w:rsidR="00BC7D5E" w:rsidRPr="00BC3494">
        <w:rPr>
          <w:rFonts w:ascii="Arial" w:hAnsi="Arial" w:cs="Arial"/>
        </w:rPr>
        <w:t xml:space="preserve"> in connection with performance of the </w:t>
      </w:r>
      <w:r w:rsidR="000E0762" w:rsidRPr="00BC3494">
        <w:rPr>
          <w:rFonts w:ascii="Arial" w:hAnsi="Arial" w:cs="Arial"/>
        </w:rPr>
        <w:t>c</w:t>
      </w:r>
      <w:r w:rsidR="00BC7D5E" w:rsidRPr="00BC3494">
        <w:rPr>
          <w:rFonts w:ascii="Arial" w:hAnsi="Arial" w:cs="Arial"/>
        </w:rPr>
        <w:t>ontract,</w:t>
      </w:r>
      <w:r w:rsidR="000E0762" w:rsidRPr="00BC3494">
        <w:rPr>
          <w:rFonts w:ascii="Arial" w:hAnsi="Arial" w:cs="Arial"/>
        </w:rPr>
        <w:t xml:space="preserve"> including any alleged breach of intellectual property rights,</w:t>
      </w:r>
      <w:r w:rsidR="00BC7D5E" w:rsidRPr="00BC3494">
        <w:rPr>
          <w:rFonts w:ascii="Arial" w:hAnsi="Arial" w:cs="Arial"/>
        </w:rPr>
        <w:t xml:space="preserve"> the </w:t>
      </w:r>
      <w:r w:rsidR="000E0762" w:rsidRPr="00BC3494">
        <w:rPr>
          <w:rFonts w:ascii="Arial" w:hAnsi="Arial" w:cs="Arial"/>
        </w:rPr>
        <w:t>c</w:t>
      </w:r>
      <w:r w:rsidR="00BC7D5E" w:rsidRPr="00BC3494">
        <w:rPr>
          <w:rFonts w:ascii="Arial" w:hAnsi="Arial" w:cs="Arial"/>
        </w:rPr>
        <w:t xml:space="preserve">ontractor shall assist </w:t>
      </w:r>
      <w:r w:rsidR="00454F31" w:rsidRPr="00BC3494">
        <w:rPr>
          <w:rFonts w:ascii="Arial" w:hAnsi="Arial" w:cs="Arial"/>
        </w:rPr>
        <w:t>EMSA</w:t>
      </w:r>
      <w:r w:rsidR="00BC7D5E" w:rsidRPr="00BC3494">
        <w:rPr>
          <w:rFonts w:ascii="Arial" w:hAnsi="Arial" w:cs="Arial"/>
        </w:rPr>
        <w:t xml:space="preserve">. </w:t>
      </w:r>
      <w:r w:rsidR="000E0762" w:rsidRPr="00BC3494">
        <w:rPr>
          <w:rFonts w:ascii="Arial" w:hAnsi="Arial" w:cs="Arial"/>
        </w:rPr>
        <w:t>Such e</w:t>
      </w:r>
      <w:r w:rsidR="00BC7D5E" w:rsidRPr="00BC3494">
        <w:rPr>
          <w:rFonts w:ascii="Arial" w:hAnsi="Arial" w:cs="Arial"/>
        </w:rPr>
        <w:t xml:space="preserve">xpenditure incurred by the </w:t>
      </w:r>
      <w:r w:rsidR="000E0762" w:rsidRPr="00BC3494">
        <w:rPr>
          <w:rFonts w:ascii="Arial" w:hAnsi="Arial" w:cs="Arial"/>
        </w:rPr>
        <w:t>c</w:t>
      </w:r>
      <w:r w:rsidR="00BC7D5E" w:rsidRPr="00BC3494">
        <w:rPr>
          <w:rFonts w:ascii="Arial" w:hAnsi="Arial" w:cs="Arial"/>
        </w:rPr>
        <w:t xml:space="preserve">ontractor may be borne by </w:t>
      </w:r>
      <w:r w:rsidR="00454F31" w:rsidRPr="00BC3494">
        <w:rPr>
          <w:rFonts w:ascii="Arial" w:hAnsi="Arial" w:cs="Arial"/>
        </w:rPr>
        <w:t>EMSA</w:t>
      </w:r>
      <w:r w:rsidR="00BC7D5E" w:rsidRPr="00BC3494">
        <w:rPr>
          <w:rFonts w:ascii="Arial" w:hAnsi="Arial" w:cs="Arial"/>
        </w:rPr>
        <w:t>.</w:t>
      </w:r>
    </w:p>
    <w:p w14:paraId="2BCBD994" w14:textId="4FFAD40D"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E0762" w:rsidRPr="00BC3494">
        <w:rPr>
          <w:rFonts w:ascii="Arial" w:hAnsi="Arial" w:cs="Arial"/>
          <w:b/>
        </w:rPr>
        <w:t>I</w:t>
      </w:r>
      <w:r w:rsidR="00BC7D5E" w:rsidRPr="00BC3494">
        <w:rPr>
          <w:rFonts w:ascii="Arial" w:hAnsi="Arial" w:cs="Arial"/>
          <w:b/>
        </w:rPr>
        <w:t>.</w:t>
      </w:r>
      <w:r w:rsidR="000E0762" w:rsidRPr="00BC3494">
        <w:rPr>
          <w:rFonts w:ascii="Arial" w:hAnsi="Arial" w:cs="Arial"/>
          <w:b/>
        </w:rPr>
        <w:t>3</w:t>
      </w:r>
      <w:r w:rsidR="00BC7D5E" w:rsidRPr="00BC3494">
        <w:rPr>
          <w:rFonts w:ascii="Arial" w:hAnsi="Arial" w:cs="Arial"/>
          <w:b/>
        </w:rPr>
        <w:t>.5</w:t>
      </w:r>
      <w:r w:rsidR="00C8122D" w:rsidRPr="00BC3494">
        <w:rPr>
          <w:rFonts w:ascii="Arial" w:hAnsi="Arial" w:cs="Arial"/>
          <w:b/>
        </w:rPr>
        <w:tab/>
      </w:r>
      <w:r w:rsidR="00BC7D5E" w:rsidRPr="00BC3494">
        <w:rPr>
          <w:rFonts w:ascii="Arial" w:hAnsi="Arial" w:cs="Arial"/>
        </w:rPr>
        <w:t xml:space="preserve">The </w:t>
      </w:r>
      <w:r w:rsidR="000E0762" w:rsidRPr="00BC3494">
        <w:rPr>
          <w:rFonts w:ascii="Arial" w:hAnsi="Arial" w:cs="Arial"/>
        </w:rPr>
        <w:t>c</w:t>
      </w:r>
      <w:r w:rsidR="00BC7D5E" w:rsidRPr="00BC3494">
        <w:rPr>
          <w:rFonts w:ascii="Arial" w:hAnsi="Arial" w:cs="Arial"/>
        </w:rPr>
        <w:t>ontractor shall take out</w:t>
      </w:r>
      <w:r w:rsidR="000E0762" w:rsidRPr="00BC3494">
        <w:rPr>
          <w:rFonts w:ascii="Arial" w:hAnsi="Arial" w:cs="Arial"/>
        </w:rPr>
        <w:t xml:space="preserve"> an</w:t>
      </w:r>
      <w:r w:rsidR="00BC7D5E" w:rsidRPr="00BC3494">
        <w:rPr>
          <w:rFonts w:ascii="Arial" w:hAnsi="Arial" w:cs="Arial"/>
        </w:rPr>
        <w:t xml:space="preserve"> insurance</w:t>
      </w:r>
      <w:r w:rsidR="000E0762" w:rsidRPr="00BC3494">
        <w:rPr>
          <w:rFonts w:ascii="Arial" w:hAnsi="Arial" w:cs="Arial"/>
        </w:rPr>
        <w:t xml:space="preserve"> policy</w:t>
      </w:r>
      <w:r w:rsidR="00BC7D5E" w:rsidRPr="00BC3494">
        <w:rPr>
          <w:rFonts w:ascii="Arial" w:hAnsi="Arial" w:cs="Arial"/>
        </w:rPr>
        <w:t xml:space="preserve"> against risks and damage relating to</w:t>
      </w:r>
      <w:r w:rsidR="000E0762" w:rsidRPr="00BC3494">
        <w:rPr>
          <w:rFonts w:ascii="Arial" w:hAnsi="Arial" w:cs="Arial"/>
        </w:rPr>
        <w:t xml:space="preserve"> the</w:t>
      </w:r>
      <w:r w:rsidR="00BC7D5E" w:rsidRPr="00BC3494">
        <w:rPr>
          <w:rFonts w:ascii="Arial" w:hAnsi="Arial" w:cs="Arial"/>
        </w:rPr>
        <w:t xml:space="preserve"> performance of the </w:t>
      </w:r>
      <w:r w:rsidR="000E0762" w:rsidRPr="00BC3494">
        <w:rPr>
          <w:rFonts w:ascii="Arial" w:hAnsi="Arial" w:cs="Arial"/>
        </w:rPr>
        <w:t>c</w:t>
      </w:r>
      <w:r w:rsidR="00BC7D5E" w:rsidRPr="00BC3494">
        <w:rPr>
          <w:rFonts w:ascii="Arial" w:hAnsi="Arial" w:cs="Arial"/>
        </w:rPr>
        <w:t>ontract</w:t>
      </w:r>
      <w:r w:rsidR="000E0762" w:rsidRPr="00BC3494">
        <w:rPr>
          <w:rFonts w:ascii="Arial" w:hAnsi="Arial" w:cs="Arial"/>
        </w:rPr>
        <w:t>,</w:t>
      </w:r>
      <w:r w:rsidR="00BC7D5E" w:rsidRPr="00BC3494">
        <w:rPr>
          <w:rFonts w:ascii="Arial" w:hAnsi="Arial" w:cs="Arial"/>
        </w:rPr>
        <w:t xml:space="preserve"> if required by the relevant applicable legislation. </w:t>
      </w:r>
      <w:r w:rsidR="000E0762" w:rsidRPr="00BC3494">
        <w:rPr>
          <w:rFonts w:ascii="Arial" w:hAnsi="Arial" w:cs="Arial"/>
        </w:rPr>
        <w:t>It</w:t>
      </w:r>
      <w:r w:rsidR="00BC7D5E" w:rsidRPr="00BC3494">
        <w:rPr>
          <w:rFonts w:ascii="Arial" w:hAnsi="Arial" w:cs="Arial"/>
        </w:rPr>
        <w:t xml:space="preserve"> shall take out supplementary insu</w:t>
      </w:r>
      <w:r w:rsidR="004E21B7" w:rsidRPr="00BC3494">
        <w:rPr>
          <w:rFonts w:ascii="Arial" w:hAnsi="Arial" w:cs="Arial"/>
        </w:rPr>
        <w:t>rance as reasonably required by</w:t>
      </w:r>
      <w:r w:rsidR="00BC7D5E" w:rsidRPr="00BC3494">
        <w:rPr>
          <w:rFonts w:ascii="Arial" w:hAnsi="Arial" w:cs="Arial"/>
        </w:rPr>
        <w:t xml:space="preserve"> standard practice in the industry. A copy of all the relevant insurance contracts shall be sent to </w:t>
      </w:r>
      <w:r w:rsidR="00454F31" w:rsidRPr="00BC3494">
        <w:rPr>
          <w:rFonts w:ascii="Arial" w:hAnsi="Arial" w:cs="Arial"/>
        </w:rPr>
        <w:t>EMSA</w:t>
      </w:r>
      <w:r w:rsidR="00BC7D5E" w:rsidRPr="00BC3494">
        <w:rPr>
          <w:rFonts w:ascii="Arial" w:hAnsi="Arial" w:cs="Arial"/>
        </w:rPr>
        <w:t xml:space="preserve"> should it so request.</w:t>
      </w:r>
    </w:p>
    <w:p w14:paraId="2F95B102" w14:textId="77777777" w:rsidR="00547C0C" w:rsidRDefault="00547C0C" w:rsidP="00063B94">
      <w:pPr>
        <w:spacing w:before="100" w:beforeAutospacing="1" w:after="100" w:afterAutospacing="1"/>
        <w:ind w:left="709" w:hanging="709"/>
        <w:jc w:val="both"/>
        <w:rPr>
          <w:rFonts w:ascii="Arial" w:hAnsi="Arial" w:cs="Arial"/>
          <w:b/>
          <w:caps/>
        </w:rPr>
      </w:pPr>
    </w:p>
    <w:p w14:paraId="2BCBD996" w14:textId="497E07A1" w:rsidR="00BC7D5E" w:rsidRPr="00BC3494" w:rsidRDefault="00BC7D5E" w:rsidP="00063B94">
      <w:pPr>
        <w:spacing w:before="100" w:beforeAutospacing="1" w:after="100" w:afterAutospacing="1"/>
        <w:ind w:left="709" w:hanging="709"/>
        <w:jc w:val="both"/>
        <w:rPr>
          <w:rFonts w:ascii="Arial" w:hAnsi="Arial" w:cs="Arial"/>
          <w:b/>
          <w:caps/>
        </w:rPr>
      </w:pPr>
      <w:r w:rsidRPr="00BC3494">
        <w:rPr>
          <w:rFonts w:ascii="Arial" w:hAnsi="Arial" w:cs="Arial"/>
          <w:b/>
          <w:caps/>
        </w:rPr>
        <w:lastRenderedPageBreak/>
        <w:t xml:space="preserve">Article </w:t>
      </w:r>
      <w:r w:rsidR="000E0762" w:rsidRPr="00BC3494">
        <w:rPr>
          <w:rFonts w:ascii="Arial" w:hAnsi="Arial" w:cs="Arial"/>
          <w:b/>
          <w:caps/>
        </w:rPr>
        <w:t>I</w:t>
      </w:r>
      <w:r w:rsidR="00DD50AA" w:rsidRPr="00BC3494">
        <w:rPr>
          <w:rFonts w:ascii="Arial" w:hAnsi="Arial" w:cs="Arial"/>
          <w:b/>
          <w:caps/>
        </w:rPr>
        <w:t>I</w:t>
      </w:r>
      <w:r w:rsidRPr="00BC3494">
        <w:rPr>
          <w:rFonts w:ascii="Arial" w:hAnsi="Arial" w:cs="Arial"/>
          <w:b/>
          <w:caps/>
        </w:rPr>
        <w:t>.</w:t>
      </w:r>
      <w:r w:rsidR="000E0762" w:rsidRPr="00BC3494">
        <w:rPr>
          <w:rFonts w:ascii="Arial" w:hAnsi="Arial" w:cs="Arial"/>
          <w:b/>
          <w:caps/>
        </w:rPr>
        <w:t>4</w:t>
      </w:r>
      <w:r w:rsidRPr="00BC3494">
        <w:rPr>
          <w:rFonts w:ascii="Arial" w:hAnsi="Arial" w:cs="Arial"/>
          <w:b/>
          <w:caps/>
        </w:rPr>
        <w:t xml:space="preserve"> - Conflict of interest</w:t>
      </w:r>
    </w:p>
    <w:p w14:paraId="2BCBD998" w14:textId="3A0CD9F4" w:rsidR="00BE311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BE3112" w:rsidRPr="00BC3494">
        <w:rPr>
          <w:rFonts w:ascii="Arial" w:hAnsi="Arial" w:cs="Arial"/>
          <w:b/>
        </w:rPr>
        <w:t>I</w:t>
      </w:r>
      <w:r w:rsidR="00BC7D5E" w:rsidRPr="00BC3494">
        <w:rPr>
          <w:rFonts w:ascii="Arial" w:hAnsi="Arial" w:cs="Arial"/>
          <w:b/>
        </w:rPr>
        <w:t>.</w:t>
      </w:r>
      <w:r w:rsidR="00BE3112" w:rsidRPr="00BC3494">
        <w:rPr>
          <w:rFonts w:ascii="Arial" w:hAnsi="Arial" w:cs="Arial"/>
          <w:b/>
        </w:rPr>
        <w:t>4</w:t>
      </w:r>
      <w:r w:rsidR="00BC7D5E" w:rsidRPr="00BC3494">
        <w:rPr>
          <w:rFonts w:ascii="Arial" w:hAnsi="Arial" w:cs="Arial"/>
          <w:b/>
        </w:rPr>
        <w:t>.1</w:t>
      </w:r>
      <w:r w:rsidR="00C8122D" w:rsidRPr="00BC3494">
        <w:rPr>
          <w:rFonts w:ascii="Arial" w:hAnsi="Arial" w:cs="Arial"/>
          <w:b/>
        </w:rPr>
        <w:tab/>
      </w:r>
      <w:r w:rsidR="00BC7D5E" w:rsidRPr="00BC3494">
        <w:rPr>
          <w:rFonts w:ascii="Arial" w:hAnsi="Arial" w:cs="Arial"/>
        </w:rPr>
        <w:t xml:space="preserve">The </w:t>
      </w:r>
      <w:r w:rsidR="00E10029" w:rsidRPr="00BC3494">
        <w:rPr>
          <w:rFonts w:ascii="Arial" w:hAnsi="Arial" w:cs="Arial"/>
        </w:rPr>
        <w:t>c</w:t>
      </w:r>
      <w:r w:rsidR="00BC7D5E" w:rsidRPr="00BC3494">
        <w:rPr>
          <w:rFonts w:ascii="Arial" w:hAnsi="Arial" w:cs="Arial"/>
        </w:rPr>
        <w:t>ontractor shall take all necessary measures to prevent any situation</w:t>
      </w:r>
      <w:r w:rsidR="000E0762" w:rsidRPr="00BC3494">
        <w:rPr>
          <w:rFonts w:ascii="Arial" w:hAnsi="Arial" w:cs="Arial"/>
        </w:rPr>
        <w:t xml:space="preserve"> of conflict of interest.</w:t>
      </w:r>
      <w:r w:rsidR="00BC7D5E" w:rsidRPr="00BC3494">
        <w:rPr>
          <w:rFonts w:ascii="Arial" w:hAnsi="Arial" w:cs="Arial"/>
        </w:rPr>
        <w:t xml:space="preserve"> Such </w:t>
      </w:r>
      <w:r w:rsidR="000E0762" w:rsidRPr="00BC3494">
        <w:rPr>
          <w:rFonts w:ascii="Arial" w:hAnsi="Arial" w:cs="Arial"/>
        </w:rPr>
        <w:t>situation</w:t>
      </w:r>
      <w:r w:rsidR="00BC7D5E" w:rsidRPr="00BC3494">
        <w:rPr>
          <w:rFonts w:ascii="Arial" w:hAnsi="Arial" w:cs="Arial"/>
        </w:rPr>
        <w:t xml:space="preserve"> arise</w:t>
      </w:r>
      <w:r w:rsidR="000E0762" w:rsidRPr="00BC3494">
        <w:rPr>
          <w:rFonts w:ascii="Arial" w:hAnsi="Arial" w:cs="Arial"/>
        </w:rPr>
        <w:t>s where the impartial and objective performance of the contract is compromised for reasons involving</w:t>
      </w:r>
      <w:r w:rsidR="00BC7D5E" w:rsidRPr="00BC3494">
        <w:rPr>
          <w:rFonts w:ascii="Arial" w:hAnsi="Arial" w:cs="Arial"/>
        </w:rPr>
        <w:t xml:space="preserve"> economic interest, political or national affinity, family or emotional ties, or any other shared interest.</w:t>
      </w:r>
    </w:p>
    <w:p w14:paraId="2BCBD99C" w14:textId="25A91939" w:rsidR="00BC7D5E" w:rsidRPr="00BC3494" w:rsidRDefault="00BE3112" w:rsidP="00063B94">
      <w:pPr>
        <w:spacing w:before="100" w:beforeAutospacing="1" w:after="100" w:afterAutospacing="1"/>
        <w:ind w:left="709" w:hanging="709"/>
        <w:jc w:val="both"/>
        <w:rPr>
          <w:rFonts w:ascii="Arial" w:hAnsi="Arial" w:cs="Arial"/>
        </w:rPr>
      </w:pPr>
      <w:r w:rsidRPr="00BC3494">
        <w:rPr>
          <w:rFonts w:ascii="Arial" w:hAnsi="Arial" w:cs="Arial"/>
          <w:b/>
        </w:rPr>
        <w:t>II.4.2</w:t>
      </w:r>
      <w:r w:rsidR="00E10029" w:rsidRPr="00BC3494">
        <w:rPr>
          <w:rFonts w:ascii="Arial" w:hAnsi="Arial" w:cs="Arial"/>
          <w:b/>
        </w:rPr>
        <w:tab/>
      </w:r>
      <w:r w:rsidR="00BC7D5E" w:rsidRPr="00BC3494">
        <w:rPr>
          <w:rFonts w:ascii="Arial" w:hAnsi="Arial" w:cs="Arial"/>
        </w:rPr>
        <w:t>Any</w:t>
      </w:r>
      <w:r w:rsidRPr="00BC3494">
        <w:rPr>
          <w:rFonts w:ascii="Arial" w:hAnsi="Arial" w:cs="Arial"/>
        </w:rPr>
        <w:t xml:space="preserve"> situation consisting or likely to lead to a</w:t>
      </w:r>
      <w:r w:rsidR="00BC7D5E" w:rsidRPr="00BC3494">
        <w:rPr>
          <w:rFonts w:ascii="Arial" w:hAnsi="Arial" w:cs="Arial"/>
        </w:rPr>
        <w:t xml:space="preserve"> conflict of interests during</w:t>
      </w:r>
      <w:r w:rsidRPr="00BC3494">
        <w:rPr>
          <w:rFonts w:ascii="Arial" w:hAnsi="Arial" w:cs="Arial"/>
        </w:rPr>
        <w:t xml:space="preserve"> the</w:t>
      </w:r>
      <w:r w:rsidR="00BC7D5E" w:rsidRPr="00BC3494">
        <w:rPr>
          <w:rFonts w:ascii="Arial" w:hAnsi="Arial" w:cs="Arial"/>
        </w:rPr>
        <w:t xml:space="preserve"> performance of the </w:t>
      </w:r>
      <w:r w:rsidRPr="00BC3494">
        <w:rPr>
          <w:rFonts w:ascii="Arial" w:hAnsi="Arial" w:cs="Arial"/>
        </w:rPr>
        <w:t>c</w:t>
      </w:r>
      <w:r w:rsidR="00BC7D5E" w:rsidRPr="00BC3494">
        <w:rPr>
          <w:rFonts w:ascii="Arial" w:hAnsi="Arial" w:cs="Arial"/>
        </w:rPr>
        <w:t xml:space="preserve">ontract </w:t>
      </w:r>
      <w:r w:rsidRPr="00BC3494">
        <w:rPr>
          <w:rFonts w:ascii="Arial" w:hAnsi="Arial" w:cs="Arial"/>
        </w:rPr>
        <w:t>shall</w:t>
      </w:r>
      <w:r w:rsidR="00BC7D5E" w:rsidRPr="00BC3494">
        <w:rPr>
          <w:rFonts w:ascii="Arial" w:hAnsi="Arial" w:cs="Arial"/>
        </w:rPr>
        <w:t xml:space="preserve"> be notified to </w:t>
      </w:r>
      <w:r w:rsidR="00454F31" w:rsidRPr="00BC3494">
        <w:rPr>
          <w:rFonts w:ascii="Arial" w:hAnsi="Arial" w:cs="Arial"/>
        </w:rPr>
        <w:t>EMSA</w:t>
      </w:r>
      <w:r w:rsidR="00BC7D5E" w:rsidRPr="00BC3494">
        <w:rPr>
          <w:rFonts w:ascii="Arial" w:hAnsi="Arial" w:cs="Arial"/>
        </w:rPr>
        <w:t xml:space="preserve"> in writing without delay. </w:t>
      </w:r>
      <w:r w:rsidRPr="00BC3494">
        <w:rPr>
          <w:rFonts w:ascii="Arial" w:hAnsi="Arial" w:cs="Arial"/>
        </w:rPr>
        <w:t>T</w:t>
      </w:r>
      <w:r w:rsidR="00BC7D5E" w:rsidRPr="00BC3494">
        <w:rPr>
          <w:rFonts w:ascii="Arial" w:hAnsi="Arial" w:cs="Arial"/>
        </w:rPr>
        <w:t xml:space="preserve">he </w:t>
      </w:r>
      <w:r w:rsidRPr="00BC3494">
        <w:rPr>
          <w:rFonts w:ascii="Arial" w:hAnsi="Arial" w:cs="Arial"/>
        </w:rPr>
        <w:t>c</w:t>
      </w:r>
      <w:r w:rsidR="00BC7D5E" w:rsidRPr="00BC3494">
        <w:rPr>
          <w:rFonts w:ascii="Arial" w:hAnsi="Arial" w:cs="Arial"/>
        </w:rPr>
        <w:t>ontractor shall immediately take all</w:t>
      </w:r>
      <w:r w:rsidRPr="00BC3494">
        <w:rPr>
          <w:rFonts w:ascii="Arial" w:hAnsi="Arial" w:cs="Arial"/>
        </w:rPr>
        <w:t xml:space="preserve"> the</w:t>
      </w:r>
      <w:r w:rsidR="00BC7D5E" w:rsidRPr="00BC3494">
        <w:rPr>
          <w:rFonts w:ascii="Arial" w:hAnsi="Arial" w:cs="Arial"/>
        </w:rPr>
        <w:t xml:space="preserve"> necessary steps to </w:t>
      </w:r>
      <w:r w:rsidRPr="00BC3494">
        <w:rPr>
          <w:rFonts w:ascii="Arial" w:hAnsi="Arial" w:cs="Arial"/>
        </w:rPr>
        <w:t>rectify the situation</w:t>
      </w:r>
      <w:r w:rsidR="00BC7D5E" w:rsidRPr="00BC3494">
        <w:rPr>
          <w:rFonts w:ascii="Arial" w:hAnsi="Arial" w:cs="Arial"/>
        </w:rPr>
        <w:t>.</w:t>
      </w:r>
      <w:r w:rsidR="005870C6" w:rsidRPr="00BC3494">
        <w:rPr>
          <w:rFonts w:ascii="Arial" w:hAnsi="Arial" w:cs="Arial"/>
        </w:rPr>
        <w:t xml:space="preserve"> </w:t>
      </w:r>
      <w:r w:rsidR="00454F31" w:rsidRPr="00BC3494">
        <w:rPr>
          <w:rFonts w:ascii="Arial" w:hAnsi="Arial" w:cs="Arial"/>
        </w:rPr>
        <w:t>EMSA</w:t>
      </w:r>
      <w:r w:rsidR="00BC7D5E" w:rsidRPr="00BC3494">
        <w:rPr>
          <w:rFonts w:ascii="Arial" w:hAnsi="Arial" w:cs="Arial"/>
        </w:rPr>
        <w:t xml:space="preserve"> reserves the right to verify that </w:t>
      </w:r>
      <w:r w:rsidRPr="00BC3494">
        <w:rPr>
          <w:rFonts w:ascii="Arial" w:hAnsi="Arial" w:cs="Arial"/>
        </w:rPr>
        <w:t xml:space="preserve">the steps taken </w:t>
      </w:r>
      <w:r w:rsidR="00BC7D5E" w:rsidRPr="00BC3494">
        <w:rPr>
          <w:rFonts w:ascii="Arial" w:hAnsi="Arial" w:cs="Arial"/>
        </w:rPr>
        <w:t xml:space="preserve">are </w:t>
      </w:r>
      <w:r w:rsidRPr="00BC3494">
        <w:rPr>
          <w:rFonts w:ascii="Arial" w:hAnsi="Arial" w:cs="Arial"/>
        </w:rPr>
        <w:t>appropriate</w:t>
      </w:r>
      <w:r w:rsidR="00BC7D5E" w:rsidRPr="00BC3494">
        <w:rPr>
          <w:rFonts w:ascii="Arial" w:hAnsi="Arial" w:cs="Arial"/>
        </w:rPr>
        <w:t xml:space="preserve"> and may require</w:t>
      </w:r>
      <w:r w:rsidRPr="00BC3494">
        <w:rPr>
          <w:rFonts w:ascii="Arial" w:hAnsi="Arial" w:cs="Arial"/>
        </w:rPr>
        <w:t xml:space="preserve"> that</w:t>
      </w:r>
      <w:r w:rsidR="00BC7D5E" w:rsidRPr="00BC3494">
        <w:rPr>
          <w:rFonts w:ascii="Arial" w:hAnsi="Arial" w:cs="Arial"/>
        </w:rPr>
        <w:t xml:space="preserve"> additional </w:t>
      </w:r>
      <w:r w:rsidRPr="00BC3494">
        <w:rPr>
          <w:rFonts w:ascii="Arial" w:hAnsi="Arial" w:cs="Arial"/>
        </w:rPr>
        <w:t>steps</w:t>
      </w:r>
      <w:r w:rsidR="00BC7D5E" w:rsidRPr="00BC3494">
        <w:rPr>
          <w:rFonts w:ascii="Arial" w:hAnsi="Arial" w:cs="Arial"/>
        </w:rPr>
        <w:t xml:space="preserve"> be taken</w:t>
      </w:r>
      <w:r w:rsidRPr="00BC3494">
        <w:rPr>
          <w:rFonts w:ascii="Arial" w:hAnsi="Arial" w:cs="Arial"/>
        </w:rPr>
        <w:t xml:space="preserve"> within a specified deadline</w:t>
      </w:r>
      <w:r w:rsidR="00BC7D5E" w:rsidRPr="00BC3494">
        <w:rPr>
          <w:rFonts w:ascii="Arial" w:hAnsi="Arial" w:cs="Arial"/>
        </w:rPr>
        <w:t>.</w:t>
      </w:r>
    </w:p>
    <w:p w14:paraId="2BCBD9A1" w14:textId="354547F1" w:rsidR="00BC7D5E"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C103B4" w:rsidRPr="00BC3494">
        <w:rPr>
          <w:rFonts w:ascii="Arial" w:hAnsi="Arial" w:cs="Arial"/>
          <w:b/>
        </w:rPr>
        <w:t>I</w:t>
      </w:r>
      <w:r w:rsidR="00BC7D5E" w:rsidRPr="00BC3494">
        <w:rPr>
          <w:rFonts w:ascii="Arial" w:hAnsi="Arial" w:cs="Arial"/>
          <w:b/>
        </w:rPr>
        <w:t>.</w:t>
      </w:r>
      <w:r w:rsidR="00C103B4" w:rsidRPr="00BC3494">
        <w:rPr>
          <w:rFonts w:ascii="Arial" w:hAnsi="Arial" w:cs="Arial"/>
          <w:b/>
        </w:rPr>
        <w:t>4</w:t>
      </w:r>
      <w:r w:rsidR="00BC7D5E" w:rsidRPr="00BC3494">
        <w:rPr>
          <w:rFonts w:ascii="Arial" w:hAnsi="Arial" w:cs="Arial"/>
          <w:b/>
        </w:rPr>
        <w:t>.3</w:t>
      </w:r>
      <w:r w:rsidR="00C8122D" w:rsidRPr="00BC3494">
        <w:rPr>
          <w:rFonts w:ascii="Arial" w:hAnsi="Arial" w:cs="Arial"/>
          <w:b/>
        </w:rPr>
        <w:tab/>
      </w:r>
      <w:r w:rsidR="00BC7D5E" w:rsidRPr="00BC3494">
        <w:rPr>
          <w:rFonts w:ascii="Arial" w:hAnsi="Arial" w:cs="Arial"/>
        </w:rPr>
        <w:t xml:space="preserve">The </w:t>
      </w:r>
      <w:r w:rsidR="00E10029" w:rsidRPr="00BC3494">
        <w:rPr>
          <w:rFonts w:ascii="Arial" w:hAnsi="Arial" w:cs="Arial"/>
        </w:rPr>
        <w:t>c</w:t>
      </w:r>
      <w:r w:rsidR="00BC7D5E" w:rsidRPr="00BC3494">
        <w:rPr>
          <w:rFonts w:ascii="Arial" w:hAnsi="Arial" w:cs="Arial"/>
        </w:rPr>
        <w:t>ontractor declares</w:t>
      </w:r>
      <w:r w:rsidR="00B36F67" w:rsidRPr="00BC3494">
        <w:rPr>
          <w:rFonts w:ascii="Arial" w:hAnsi="Arial" w:cs="Arial"/>
        </w:rPr>
        <w:t xml:space="preserve"> </w:t>
      </w:r>
      <w:r w:rsidR="00C8122D" w:rsidRPr="00BC3494">
        <w:rPr>
          <w:rFonts w:ascii="Arial" w:hAnsi="Arial" w:cs="Arial"/>
        </w:rPr>
        <w:t>that he</w:t>
      </w:r>
      <w:r w:rsidR="00BC7D5E" w:rsidRPr="00BC3494">
        <w:rPr>
          <w:rFonts w:ascii="Arial" w:hAnsi="Arial" w:cs="Arial"/>
        </w:rPr>
        <w:t xml:space="preserve"> has not granted and will not grant, has not sought and will not seek, has not attempted and will not attempt to obtain, and has not accepted and will not accept, any advantage, financial or in kind, to or from any party whatsoever,</w:t>
      </w:r>
      <w:r w:rsidR="00C8122D" w:rsidRPr="00BC3494">
        <w:rPr>
          <w:rFonts w:ascii="Arial" w:hAnsi="Arial" w:cs="Arial"/>
        </w:rPr>
        <w:t xml:space="preserve"> </w:t>
      </w:r>
      <w:r w:rsidR="00BC7D5E" w:rsidRPr="00BC3494">
        <w:rPr>
          <w:rFonts w:ascii="Arial" w:hAnsi="Arial" w:cs="Arial"/>
        </w:rPr>
        <w:t>whe</w:t>
      </w:r>
      <w:r w:rsidR="00C103B4" w:rsidRPr="00BC3494">
        <w:rPr>
          <w:rFonts w:ascii="Arial" w:hAnsi="Arial" w:cs="Arial"/>
        </w:rPr>
        <w:t>n</w:t>
      </w:r>
      <w:r w:rsidR="00BC7D5E" w:rsidRPr="00BC3494">
        <w:rPr>
          <w:rFonts w:ascii="Arial" w:hAnsi="Arial" w:cs="Arial"/>
        </w:rPr>
        <w:t xml:space="preserve"> such advantage constitutes an illegal practice or involves corruption, either directly or indirectly, </w:t>
      </w:r>
      <w:r w:rsidR="00C103B4" w:rsidRPr="00BC3494">
        <w:rPr>
          <w:rFonts w:ascii="Arial" w:hAnsi="Arial" w:cs="Arial"/>
        </w:rPr>
        <w:t xml:space="preserve">in so far </w:t>
      </w:r>
      <w:r w:rsidR="00BC7D5E" w:rsidRPr="00BC3494">
        <w:rPr>
          <w:rFonts w:ascii="Arial" w:hAnsi="Arial" w:cs="Arial"/>
        </w:rPr>
        <w:t xml:space="preserve">as it </w:t>
      </w:r>
      <w:r w:rsidR="00C103B4" w:rsidRPr="00BC3494">
        <w:rPr>
          <w:rFonts w:ascii="Arial" w:hAnsi="Arial" w:cs="Arial"/>
        </w:rPr>
        <w:t>serves as</w:t>
      </w:r>
      <w:r w:rsidR="00BC7D5E" w:rsidRPr="00BC3494">
        <w:rPr>
          <w:rFonts w:ascii="Arial" w:hAnsi="Arial" w:cs="Arial"/>
        </w:rPr>
        <w:t xml:space="preserve"> an incentive or reward relating </w:t>
      </w:r>
      <w:r w:rsidR="00C8122D" w:rsidRPr="00BC3494">
        <w:rPr>
          <w:rFonts w:ascii="Arial" w:hAnsi="Arial" w:cs="Arial"/>
        </w:rPr>
        <w:t>to</w:t>
      </w:r>
      <w:r w:rsidR="00C103B4" w:rsidRPr="00BC3494">
        <w:rPr>
          <w:rFonts w:ascii="Arial" w:hAnsi="Arial" w:cs="Arial"/>
        </w:rPr>
        <w:t xml:space="preserve"> the</w:t>
      </w:r>
      <w:r w:rsidR="00C8122D" w:rsidRPr="00BC3494">
        <w:rPr>
          <w:rFonts w:ascii="Arial" w:hAnsi="Arial" w:cs="Arial"/>
        </w:rPr>
        <w:t xml:space="preserve"> performance of the </w:t>
      </w:r>
      <w:r w:rsidR="00C103B4" w:rsidRPr="00BC3494">
        <w:rPr>
          <w:rFonts w:ascii="Arial" w:hAnsi="Arial" w:cs="Arial"/>
        </w:rPr>
        <w:t>c</w:t>
      </w:r>
      <w:r w:rsidR="00C8122D" w:rsidRPr="00BC3494">
        <w:rPr>
          <w:rFonts w:ascii="Arial" w:hAnsi="Arial" w:cs="Arial"/>
        </w:rPr>
        <w:t>ontract.</w:t>
      </w:r>
    </w:p>
    <w:p w14:paraId="2BCBD9A3" w14:textId="40A60A5F" w:rsidR="00BC7D5E" w:rsidRPr="00BC3494" w:rsidRDefault="00C103B4" w:rsidP="00063B94">
      <w:pPr>
        <w:spacing w:before="100" w:beforeAutospacing="1" w:after="100" w:afterAutospacing="1"/>
        <w:ind w:left="709" w:hanging="709"/>
        <w:jc w:val="both"/>
        <w:rPr>
          <w:rFonts w:ascii="Arial" w:hAnsi="Arial" w:cs="Arial"/>
        </w:rPr>
      </w:pPr>
      <w:r w:rsidRPr="00BC3494">
        <w:rPr>
          <w:rFonts w:ascii="Arial" w:hAnsi="Arial" w:cs="Arial"/>
          <w:b/>
        </w:rPr>
        <w:t>I</w:t>
      </w:r>
      <w:r w:rsidR="00DD50AA" w:rsidRPr="00BC3494">
        <w:rPr>
          <w:rFonts w:ascii="Arial" w:hAnsi="Arial" w:cs="Arial"/>
          <w:b/>
        </w:rPr>
        <w:t>I</w:t>
      </w:r>
      <w:r w:rsidR="00BC7D5E" w:rsidRPr="00BC3494">
        <w:rPr>
          <w:rFonts w:ascii="Arial" w:hAnsi="Arial" w:cs="Arial"/>
          <w:b/>
        </w:rPr>
        <w:t>.</w:t>
      </w:r>
      <w:r w:rsidRPr="00BC3494">
        <w:rPr>
          <w:rFonts w:ascii="Arial" w:hAnsi="Arial" w:cs="Arial"/>
          <w:b/>
        </w:rPr>
        <w:t>4</w:t>
      </w:r>
      <w:r w:rsidR="00BC7D5E" w:rsidRPr="00BC3494">
        <w:rPr>
          <w:rFonts w:ascii="Arial" w:hAnsi="Arial" w:cs="Arial"/>
          <w:b/>
        </w:rPr>
        <w:t>.4</w:t>
      </w:r>
      <w:r w:rsidR="00C8122D" w:rsidRPr="00BC3494">
        <w:rPr>
          <w:rFonts w:ascii="Arial" w:hAnsi="Arial" w:cs="Arial"/>
          <w:b/>
        </w:rPr>
        <w:tab/>
      </w:r>
      <w:r w:rsidR="00BC7D5E" w:rsidRPr="00BC3494">
        <w:rPr>
          <w:rFonts w:ascii="Arial" w:hAnsi="Arial" w:cs="Arial"/>
        </w:rPr>
        <w:t xml:space="preserve">The </w:t>
      </w:r>
      <w:r w:rsidRPr="00BC3494">
        <w:rPr>
          <w:rFonts w:ascii="Arial" w:hAnsi="Arial" w:cs="Arial"/>
        </w:rPr>
        <w:t>c</w:t>
      </w:r>
      <w:r w:rsidR="00BC7D5E" w:rsidRPr="00BC3494">
        <w:rPr>
          <w:rFonts w:ascii="Arial" w:hAnsi="Arial" w:cs="Arial"/>
        </w:rPr>
        <w:t xml:space="preserve">ontractor shall pass on all the relevant obligations in writing to </w:t>
      </w:r>
      <w:r w:rsidRPr="00BC3494">
        <w:rPr>
          <w:rFonts w:ascii="Arial" w:hAnsi="Arial" w:cs="Arial"/>
        </w:rPr>
        <w:t>its personnel and to any natural person with power to represent it or take decisions on its behalf and ensure that it is not placed in a situation which could give rise to conflicts of interest. The contractor shall also pass on all the relevant obligations in writing</w:t>
      </w:r>
      <w:r w:rsidR="00BC7D5E" w:rsidRPr="00BC3494">
        <w:rPr>
          <w:rFonts w:ascii="Arial" w:hAnsi="Arial" w:cs="Arial"/>
        </w:rPr>
        <w:t xml:space="preserve"> to third parties involved i</w:t>
      </w:r>
      <w:r w:rsidR="00C772BC" w:rsidRPr="00BC3494">
        <w:rPr>
          <w:rFonts w:ascii="Arial" w:hAnsi="Arial" w:cs="Arial"/>
        </w:rPr>
        <w:t>n</w:t>
      </w:r>
      <w:r w:rsidRPr="00BC3494">
        <w:rPr>
          <w:rFonts w:ascii="Arial" w:hAnsi="Arial" w:cs="Arial"/>
        </w:rPr>
        <w:t xml:space="preserve"> the</w:t>
      </w:r>
      <w:r w:rsidR="00C772BC" w:rsidRPr="00BC3494">
        <w:rPr>
          <w:rFonts w:ascii="Arial" w:hAnsi="Arial" w:cs="Arial"/>
        </w:rPr>
        <w:t xml:space="preserve"> performance of the </w:t>
      </w:r>
      <w:r w:rsidRPr="00BC3494">
        <w:rPr>
          <w:rFonts w:ascii="Arial" w:hAnsi="Arial" w:cs="Arial"/>
        </w:rPr>
        <w:t>c</w:t>
      </w:r>
      <w:r w:rsidR="00C772BC" w:rsidRPr="00BC3494">
        <w:rPr>
          <w:rFonts w:ascii="Arial" w:hAnsi="Arial" w:cs="Arial"/>
        </w:rPr>
        <w:t>ontract</w:t>
      </w:r>
      <w:r w:rsidRPr="00BC3494">
        <w:rPr>
          <w:rFonts w:ascii="Arial" w:hAnsi="Arial" w:cs="Arial"/>
        </w:rPr>
        <w:t xml:space="preserve"> including subcontractors</w:t>
      </w:r>
      <w:r w:rsidR="00C772BC" w:rsidRPr="00BC3494">
        <w:rPr>
          <w:rFonts w:ascii="Arial" w:hAnsi="Arial" w:cs="Arial"/>
        </w:rPr>
        <w:t>.</w:t>
      </w:r>
    </w:p>
    <w:p w14:paraId="2BCBD9A5" w14:textId="3CE8B128" w:rsidR="001F0342" w:rsidRPr="00BC3494" w:rsidRDefault="001F0342" w:rsidP="00063B94">
      <w:pPr>
        <w:spacing w:before="100" w:beforeAutospacing="1" w:after="100" w:afterAutospacing="1"/>
        <w:ind w:left="709" w:hanging="709"/>
        <w:jc w:val="both"/>
        <w:rPr>
          <w:rFonts w:ascii="Arial" w:hAnsi="Arial" w:cs="Arial"/>
          <w:b/>
          <w:snapToGrid w:val="0"/>
        </w:rPr>
      </w:pPr>
      <w:r w:rsidRPr="00BC3494">
        <w:rPr>
          <w:rFonts w:ascii="Arial" w:hAnsi="Arial" w:cs="Arial"/>
          <w:b/>
          <w:snapToGrid w:val="0"/>
        </w:rPr>
        <w:t xml:space="preserve">ARTICLE </w:t>
      </w:r>
      <w:r w:rsidR="00DD50AA" w:rsidRPr="00BC3494">
        <w:rPr>
          <w:rFonts w:ascii="Arial" w:hAnsi="Arial" w:cs="Arial"/>
          <w:b/>
          <w:snapToGrid w:val="0"/>
        </w:rPr>
        <w:t>I</w:t>
      </w:r>
      <w:r w:rsidR="00C103B4" w:rsidRPr="00BC3494">
        <w:rPr>
          <w:rFonts w:ascii="Arial" w:hAnsi="Arial" w:cs="Arial"/>
          <w:b/>
          <w:snapToGrid w:val="0"/>
        </w:rPr>
        <w:t>I</w:t>
      </w:r>
      <w:r w:rsidRPr="00BC3494">
        <w:rPr>
          <w:rFonts w:ascii="Arial" w:hAnsi="Arial" w:cs="Arial"/>
          <w:b/>
          <w:snapToGrid w:val="0"/>
        </w:rPr>
        <w:t>.</w:t>
      </w:r>
      <w:r w:rsidR="00C103B4" w:rsidRPr="00BC3494">
        <w:rPr>
          <w:rFonts w:ascii="Arial" w:hAnsi="Arial" w:cs="Arial"/>
          <w:b/>
          <w:snapToGrid w:val="0"/>
        </w:rPr>
        <w:t>5</w:t>
      </w:r>
      <w:r w:rsidRPr="00BC3494">
        <w:rPr>
          <w:rFonts w:ascii="Arial" w:hAnsi="Arial" w:cs="Arial"/>
          <w:b/>
          <w:snapToGrid w:val="0"/>
        </w:rPr>
        <w:t xml:space="preserve"> – CONFIDENTIALITY</w:t>
      </w:r>
    </w:p>
    <w:p w14:paraId="2BCBD9A7" w14:textId="77777777" w:rsidR="00EF3972" w:rsidRPr="00BC3494" w:rsidRDefault="00EF3972" w:rsidP="00063B94">
      <w:pPr>
        <w:spacing w:before="100" w:beforeAutospacing="1" w:after="100" w:afterAutospacing="1"/>
        <w:ind w:left="709" w:hanging="709"/>
        <w:jc w:val="both"/>
        <w:rPr>
          <w:rFonts w:ascii="Arial" w:hAnsi="Arial" w:cs="Arial"/>
        </w:rPr>
      </w:pPr>
      <w:r w:rsidRPr="00BC3494">
        <w:rPr>
          <w:rFonts w:ascii="Arial" w:hAnsi="Arial" w:cs="Arial"/>
          <w:b/>
        </w:rPr>
        <w:t>II.5.1</w:t>
      </w:r>
      <w:r w:rsidR="007B3B0B" w:rsidRPr="00BC3494">
        <w:rPr>
          <w:rFonts w:ascii="Arial" w:hAnsi="Arial" w:cs="Arial"/>
          <w:b/>
        </w:rPr>
        <w:tab/>
      </w:r>
      <w:r w:rsidR="007856BB" w:rsidRPr="00BC3494">
        <w:rPr>
          <w:rFonts w:ascii="Arial" w:hAnsi="Arial" w:cs="Arial"/>
        </w:rPr>
        <w:t>EMSA</w:t>
      </w:r>
      <w:r w:rsidRPr="00BC3494">
        <w:rPr>
          <w:rFonts w:ascii="Arial" w:hAnsi="Arial" w:cs="Arial"/>
        </w:rPr>
        <w:t xml:space="preserve"> and the contractor shall treat with confidentiality any information and documents, in any form, disclosed in writing or orally in relation to the performance of the contract and identified in writing as confidential.</w:t>
      </w:r>
    </w:p>
    <w:p w14:paraId="2BCBD9A8" w14:textId="77777777" w:rsidR="00EF3972" w:rsidRPr="00BC3494" w:rsidRDefault="00882A3B" w:rsidP="00063B94">
      <w:pPr>
        <w:spacing w:before="100" w:beforeAutospacing="1" w:after="100" w:afterAutospacing="1"/>
        <w:ind w:left="709" w:hanging="709"/>
        <w:jc w:val="both"/>
        <w:rPr>
          <w:rFonts w:ascii="Arial" w:hAnsi="Arial" w:cs="Arial"/>
        </w:rPr>
      </w:pPr>
      <w:r w:rsidRPr="00BC3494">
        <w:rPr>
          <w:rFonts w:ascii="Arial" w:hAnsi="Arial" w:cs="Arial"/>
        </w:rPr>
        <w:t>The contractor shall:</w:t>
      </w:r>
    </w:p>
    <w:p w14:paraId="2BCBD9A9" w14:textId="45E132C8" w:rsidR="00EF3972" w:rsidRPr="00BC3494" w:rsidRDefault="00EF3972" w:rsidP="00063B94">
      <w:pPr>
        <w:pStyle w:val="ListParagraph"/>
        <w:numPr>
          <w:ilvl w:val="0"/>
          <w:numId w:val="58"/>
        </w:numPr>
        <w:spacing w:before="100" w:beforeAutospacing="1" w:after="120"/>
        <w:ind w:left="709" w:hanging="709"/>
        <w:contextualSpacing w:val="0"/>
        <w:jc w:val="both"/>
        <w:rPr>
          <w:rFonts w:ascii="Arial" w:hAnsi="Arial" w:cs="Arial"/>
        </w:rPr>
      </w:pPr>
      <w:r w:rsidRPr="00BC3494">
        <w:rPr>
          <w:rFonts w:ascii="Arial" w:hAnsi="Arial" w:cs="Arial"/>
        </w:rPr>
        <w:t xml:space="preserve">not use confidential information and documents for any purpose other than fulfilling its obligations under the contract without prior written agreement of </w:t>
      </w:r>
      <w:r w:rsidR="007856BB" w:rsidRPr="00BC3494">
        <w:rPr>
          <w:rFonts w:ascii="Arial" w:hAnsi="Arial" w:cs="Arial"/>
        </w:rPr>
        <w:t>EMSA</w:t>
      </w:r>
      <w:r w:rsidRPr="00BC3494">
        <w:rPr>
          <w:rFonts w:ascii="Arial" w:hAnsi="Arial" w:cs="Arial"/>
        </w:rPr>
        <w:t xml:space="preserve">; </w:t>
      </w:r>
    </w:p>
    <w:p w14:paraId="2BCBD9AA" w14:textId="6B660808" w:rsidR="00EF3972" w:rsidRPr="00BC3494" w:rsidRDefault="00EF3972" w:rsidP="00063B94">
      <w:pPr>
        <w:pStyle w:val="ListParagraph"/>
        <w:numPr>
          <w:ilvl w:val="0"/>
          <w:numId w:val="58"/>
        </w:numPr>
        <w:spacing w:before="100" w:beforeAutospacing="1" w:after="120"/>
        <w:ind w:left="709" w:hanging="709"/>
        <w:contextualSpacing w:val="0"/>
        <w:jc w:val="both"/>
        <w:rPr>
          <w:rFonts w:ascii="Arial" w:hAnsi="Arial" w:cs="Arial"/>
        </w:rPr>
      </w:pPr>
      <w:r w:rsidRPr="00BC3494">
        <w:rPr>
          <w:rFonts w:ascii="Arial" w:hAnsi="Arial" w:cs="Arial"/>
        </w:rPr>
        <w:t xml:space="preserve">ensure the protection of such confidential information and documents with the same level of protection it uses to protect its own confidential information, but in no case any less than reasonable care; </w:t>
      </w:r>
    </w:p>
    <w:p w14:paraId="2BCBD9AB" w14:textId="444F11E4" w:rsidR="00EF3972" w:rsidRPr="00BC3494" w:rsidRDefault="00EF3972" w:rsidP="00063B94">
      <w:pPr>
        <w:pStyle w:val="ListParagraph"/>
        <w:numPr>
          <w:ilvl w:val="0"/>
          <w:numId w:val="58"/>
        </w:numPr>
        <w:spacing w:before="100" w:beforeAutospacing="1" w:after="120"/>
        <w:ind w:left="709" w:hanging="709"/>
        <w:contextualSpacing w:val="0"/>
        <w:jc w:val="both"/>
        <w:rPr>
          <w:rFonts w:ascii="Arial" w:hAnsi="Arial" w:cs="Arial"/>
        </w:rPr>
      </w:pPr>
      <w:r w:rsidRPr="00BC3494">
        <w:rPr>
          <w:rFonts w:ascii="Arial" w:hAnsi="Arial" w:cs="Arial"/>
        </w:rPr>
        <w:t xml:space="preserve">not disclose directly or indirectly confidential information and documents to third parties without prior written agreement of </w:t>
      </w:r>
      <w:r w:rsidR="007856BB" w:rsidRPr="00BC3494">
        <w:rPr>
          <w:rFonts w:ascii="Arial" w:hAnsi="Arial" w:cs="Arial"/>
        </w:rPr>
        <w:t>EMSA.</w:t>
      </w:r>
    </w:p>
    <w:p w14:paraId="2BCBD9AC" w14:textId="77777777" w:rsidR="00EF3972" w:rsidRPr="00BC3494" w:rsidRDefault="00EF3972" w:rsidP="00063B94">
      <w:pPr>
        <w:spacing w:before="100" w:beforeAutospacing="1" w:after="100" w:afterAutospacing="1"/>
        <w:ind w:left="709" w:hanging="709"/>
        <w:jc w:val="both"/>
        <w:rPr>
          <w:rFonts w:ascii="Arial" w:hAnsi="Arial" w:cs="Arial"/>
        </w:rPr>
      </w:pPr>
      <w:r w:rsidRPr="00BC3494">
        <w:rPr>
          <w:rFonts w:ascii="Arial" w:hAnsi="Arial" w:cs="Arial"/>
          <w:b/>
        </w:rPr>
        <w:t>II.5.2</w:t>
      </w:r>
      <w:r w:rsidRPr="00BC3494">
        <w:rPr>
          <w:rFonts w:ascii="Arial" w:hAnsi="Arial" w:cs="Arial"/>
          <w:b/>
        </w:rPr>
        <w:tab/>
      </w:r>
      <w:r w:rsidRPr="00BC3494">
        <w:rPr>
          <w:rFonts w:ascii="Arial" w:hAnsi="Arial" w:cs="Arial"/>
        </w:rPr>
        <w:t xml:space="preserve">The confidentiality obligation set out in Article II.5.1 shall be binding on </w:t>
      </w:r>
      <w:r w:rsidR="007856BB" w:rsidRPr="00BC3494">
        <w:rPr>
          <w:rFonts w:ascii="Arial" w:hAnsi="Arial" w:cs="Arial"/>
        </w:rPr>
        <w:t>EMSA</w:t>
      </w:r>
      <w:r w:rsidRPr="00BC3494">
        <w:rPr>
          <w:rFonts w:ascii="Arial" w:hAnsi="Arial" w:cs="Arial"/>
        </w:rPr>
        <w:t xml:space="preserve"> and the contractor during the performance of the contract and for five years starting from the date of the payment of the balance </w:t>
      </w:r>
      <w:r w:rsidR="00C46C38" w:rsidRPr="00BC3494">
        <w:rPr>
          <w:rFonts w:ascii="Arial" w:hAnsi="Arial" w:cs="Arial"/>
        </w:rPr>
        <w:t>unless:</w:t>
      </w:r>
    </w:p>
    <w:p w14:paraId="2BCBD9AD" w14:textId="286E42C1" w:rsidR="00EF3972" w:rsidRPr="00BC3494" w:rsidRDefault="00EF3972" w:rsidP="00063B94">
      <w:pPr>
        <w:pStyle w:val="ListParagraph"/>
        <w:numPr>
          <w:ilvl w:val="0"/>
          <w:numId w:val="57"/>
        </w:numPr>
        <w:spacing w:before="100" w:beforeAutospacing="1" w:after="120"/>
        <w:ind w:left="709" w:hanging="709"/>
        <w:contextualSpacing w:val="0"/>
        <w:jc w:val="both"/>
        <w:rPr>
          <w:rFonts w:ascii="Arial" w:hAnsi="Arial" w:cs="Arial"/>
        </w:rPr>
      </w:pPr>
      <w:r w:rsidRPr="00BC3494">
        <w:rPr>
          <w:rFonts w:ascii="Arial" w:hAnsi="Arial" w:cs="Arial"/>
        </w:rPr>
        <w:t>the disclosing party agrees to release the other party from the conf</w:t>
      </w:r>
      <w:r w:rsidR="00C46C38" w:rsidRPr="00BC3494">
        <w:rPr>
          <w:rFonts w:ascii="Arial" w:hAnsi="Arial" w:cs="Arial"/>
        </w:rPr>
        <w:t>identiality obligation earlier;</w:t>
      </w:r>
    </w:p>
    <w:p w14:paraId="2BCBD9AE" w14:textId="2903A14F" w:rsidR="00EF3972" w:rsidRPr="00BC3494" w:rsidRDefault="00EF3972" w:rsidP="00063B94">
      <w:pPr>
        <w:pStyle w:val="ListParagraph"/>
        <w:numPr>
          <w:ilvl w:val="0"/>
          <w:numId w:val="57"/>
        </w:numPr>
        <w:spacing w:before="100" w:beforeAutospacing="1" w:after="120"/>
        <w:ind w:left="709" w:hanging="709"/>
        <w:contextualSpacing w:val="0"/>
        <w:jc w:val="both"/>
        <w:rPr>
          <w:rFonts w:ascii="Arial" w:hAnsi="Arial" w:cs="Arial"/>
        </w:rPr>
      </w:pPr>
      <w:r w:rsidRPr="00BC3494">
        <w:rPr>
          <w:rFonts w:ascii="Arial" w:hAnsi="Arial" w:cs="Arial"/>
        </w:rPr>
        <w:t>the confidential information becomes public through other means than in breach of the confidentiality obligation, through disclosure by the party bound by that obligation;</w:t>
      </w:r>
    </w:p>
    <w:p w14:paraId="2BCBD9AF" w14:textId="0B501A36" w:rsidR="00EF3972" w:rsidRPr="00BC3494" w:rsidRDefault="00EF3972" w:rsidP="00063B94">
      <w:pPr>
        <w:pStyle w:val="ListParagraph"/>
        <w:numPr>
          <w:ilvl w:val="0"/>
          <w:numId w:val="57"/>
        </w:numPr>
        <w:spacing w:before="100" w:beforeAutospacing="1" w:after="120"/>
        <w:ind w:left="709" w:hanging="709"/>
        <w:contextualSpacing w:val="0"/>
        <w:jc w:val="both"/>
        <w:rPr>
          <w:rFonts w:ascii="Arial" w:hAnsi="Arial" w:cs="Arial"/>
        </w:rPr>
      </w:pPr>
      <w:r w:rsidRPr="00BC3494">
        <w:rPr>
          <w:rFonts w:ascii="Arial" w:hAnsi="Arial" w:cs="Arial"/>
        </w:rPr>
        <w:t xml:space="preserve">the disclosure of the confidential </w:t>
      </w:r>
      <w:r w:rsidR="00C46C38" w:rsidRPr="00BC3494">
        <w:rPr>
          <w:rFonts w:ascii="Arial" w:hAnsi="Arial" w:cs="Arial"/>
        </w:rPr>
        <w:t>information is required by law.</w:t>
      </w:r>
    </w:p>
    <w:p w14:paraId="2BCBD9B0" w14:textId="77777777" w:rsidR="00EF3972" w:rsidRPr="00BC3494" w:rsidRDefault="00EF3972" w:rsidP="00063B94">
      <w:pPr>
        <w:spacing w:before="100" w:beforeAutospacing="1" w:after="100" w:afterAutospacing="1"/>
        <w:ind w:left="709" w:hanging="709"/>
        <w:jc w:val="both"/>
        <w:rPr>
          <w:rFonts w:ascii="Arial" w:hAnsi="Arial" w:cs="Arial"/>
        </w:rPr>
      </w:pPr>
      <w:r w:rsidRPr="00BC3494">
        <w:rPr>
          <w:rFonts w:ascii="Arial" w:hAnsi="Arial" w:cs="Arial"/>
          <w:b/>
        </w:rPr>
        <w:lastRenderedPageBreak/>
        <w:t>II.5.3</w:t>
      </w:r>
      <w:r w:rsidRPr="00BC3494">
        <w:rPr>
          <w:rFonts w:ascii="Arial" w:hAnsi="Arial" w:cs="Arial"/>
          <w:b/>
        </w:rPr>
        <w:tab/>
      </w:r>
      <w:r w:rsidRPr="00BC3494">
        <w:rPr>
          <w:rFonts w:ascii="Arial" w:hAnsi="Arial" w:cs="Arial"/>
        </w:rPr>
        <w:t>The contractor shall obtain from any natural person with the power to represent it or take decisions on its behalf,</w:t>
      </w:r>
      <w:r w:rsidRPr="00BC3494" w:rsidDel="00D061FE">
        <w:rPr>
          <w:rFonts w:ascii="Arial" w:hAnsi="Arial" w:cs="Arial"/>
        </w:rPr>
        <w:t xml:space="preserve"> </w:t>
      </w:r>
      <w:r w:rsidRPr="00BC3494">
        <w:rPr>
          <w:rFonts w:ascii="Arial" w:hAnsi="Arial" w:cs="Arial"/>
        </w:rPr>
        <w:t>as well as from third parties involved in the performance of the contract, an undertaking that they will comply with the confidentiality obligation set out in Article II.5.1.</w:t>
      </w:r>
    </w:p>
    <w:p w14:paraId="2BCBD9B5" w14:textId="1C55980B" w:rsidR="001F0342" w:rsidRPr="00BC3494" w:rsidRDefault="001F0342" w:rsidP="00063B94">
      <w:pPr>
        <w:autoSpaceDE w:val="0"/>
        <w:autoSpaceDN w:val="0"/>
        <w:adjustRightInd w:val="0"/>
        <w:spacing w:before="100" w:beforeAutospacing="1" w:after="100" w:afterAutospacing="1"/>
        <w:ind w:left="709" w:hanging="709"/>
        <w:jc w:val="both"/>
        <w:rPr>
          <w:rFonts w:ascii="Arial" w:hAnsi="Arial" w:cs="Arial"/>
          <w:b/>
        </w:rPr>
      </w:pPr>
      <w:r w:rsidRPr="00BC3494">
        <w:rPr>
          <w:rFonts w:ascii="Arial" w:hAnsi="Arial" w:cs="Arial"/>
          <w:b/>
        </w:rPr>
        <w:t>A</w:t>
      </w:r>
      <w:r w:rsidR="0017344F" w:rsidRPr="00BC3494">
        <w:rPr>
          <w:rFonts w:ascii="Arial" w:hAnsi="Arial" w:cs="Arial"/>
          <w:b/>
        </w:rPr>
        <w:t>RTICLE</w:t>
      </w:r>
      <w:r w:rsidRPr="00BC3494">
        <w:rPr>
          <w:rFonts w:ascii="Arial" w:hAnsi="Arial" w:cs="Arial"/>
          <w:b/>
        </w:rPr>
        <w:t xml:space="preserve"> </w:t>
      </w:r>
      <w:r w:rsidR="00DD50AA" w:rsidRPr="00BC3494">
        <w:rPr>
          <w:rFonts w:ascii="Arial" w:hAnsi="Arial" w:cs="Arial"/>
          <w:b/>
        </w:rPr>
        <w:t>I</w:t>
      </w:r>
      <w:r w:rsidR="00024360" w:rsidRPr="00BC3494">
        <w:rPr>
          <w:rFonts w:ascii="Arial" w:hAnsi="Arial" w:cs="Arial"/>
          <w:b/>
        </w:rPr>
        <w:t>I</w:t>
      </w:r>
      <w:r w:rsidRPr="00BC3494">
        <w:rPr>
          <w:rFonts w:ascii="Arial" w:hAnsi="Arial" w:cs="Arial"/>
          <w:b/>
        </w:rPr>
        <w:t>.</w:t>
      </w:r>
      <w:r w:rsidR="00024360" w:rsidRPr="00BC3494">
        <w:rPr>
          <w:rFonts w:ascii="Arial" w:hAnsi="Arial" w:cs="Arial"/>
          <w:b/>
        </w:rPr>
        <w:t>6</w:t>
      </w:r>
      <w:r w:rsidRPr="00BC3494">
        <w:rPr>
          <w:rFonts w:ascii="Arial" w:hAnsi="Arial" w:cs="Arial"/>
          <w:b/>
        </w:rPr>
        <w:t xml:space="preserve"> – </w:t>
      </w:r>
      <w:r w:rsidR="00024360" w:rsidRPr="00BC3494">
        <w:rPr>
          <w:rFonts w:ascii="Arial" w:hAnsi="Arial" w:cs="Arial"/>
          <w:b/>
        </w:rPr>
        <w:t xml:space="preserve">PROCESSING OF PERSONAL </w:t>
      </w:r>
      <w:r w:rsidRPr="00BC3494">
        <w:rPr>
          <w:rFonts w:ascii="Arial" w:hAnsi="Arial" w:cs="Arial"/>
          <w:b/>
        </w:rPr>
        <w:t>DATA</w:t>
      </w:r>
    </w:p>
    <w:p w14:paraId="2BCBD9B6" w14:textId="77777777" w:rsidR="00024360" w:rsidRPr="00BC3494" w:rsidRDefault="00024360" w:rsidP="00063B94">
      <w:pPr>
        <w:spacing w:before="100" w:beforeAutospacing="1" w:after="100" w:afterAutospacing="1"/>
        <w:ind w:left="709" w:hanging="709"/>
        <w:jc w:val="both"/>
        <w:rPr>
          <w:rFonts w:ascii="Arial" w:hAnsi="Arial" w:cs="Arial"/>
        </w:rPr>
      </w:pPr>
      <w:r w:rsidRPr="00BC3494">
        <w:rPr>
          <w:rFonts w:ascii="Arial" w:hAnsi="Arial" w:cs="Arial"/>
          <w:b/>
        </w:rPr>
        <w:t>II.6.1</w:t>
      </w:r>
      <w:r w:rsidRPr="00BC3494">
        <w:rPr>
          <w:rFonts w:ascii="Arial" w:hAnsi="Arial" w:cs="Arial"/>
          <w:b/>
        </w:rPr>
        <w:tab/>
      </w:r>
      <w:r w:rsidRPr="00BC3494">
        <w:rPr>
          <w:rFonts w:ascii="Arial" w:hAnsi="Arial" w:cs="Arial"/>
        </w:rPr>
        <w:t>Any personal data included in the contract shall be processed pursuant to Regulation (EC) 45/2001 of the European Parliament and of the Council of 18 December 2000 on the protection of individuals with regard to the processing of personal data by the Community institutions and bodies and on the free movement of such data. Such data shall be processed by the data controller solely for the purposes of the performance, management and monitoring of the contract without prejudice to its possible transmission to the bodies charged with monitoring or inspection tasks in application of Union law.</w:t>
      </w:r>
    </w:p>
    <w:p w14:paraId="2BCBD9B8" w14:textId="56299C5F"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24360" w:rsidRPr="00BC3494">
        <w:rPr>
          <w:rFonts w:ascii="Arial" w:hAnsi="Arial" w:cs="Arial"/>
          <w:b/>
        </w:rPr>
        <w:t>I</w:t>
      </w:r>
      <w:r w:rsidR="001F0342" w:rsidRPr="00BC3494">
        <w:rPr>
          <w:rFonts w:ascii="Arial" w:hAnsi="Arial" w:cs="Arial"/>
          <w:b/>
        </w:rPr>
        <w:t>.</w:t>
      </w:r>
      <w:r w:rsidR="00024360" w:rsidRPr="00BC3494">
        <w:rPr>
          <w:rFonts w:ascii="Arial" w:hAnsi="Arial" w:cs="Arial"/>
          <w:b/>
        </w:rPr>
        <w:t>6</w:t>
      </w:r>
      <w:r w:rsidR="001F0342" w:rsidRPr="00BC3494">
        <w:rPr>
          <w:rFonts w:ascii="Arial" w:hAnsi="Arial" w:cs="Arial"/>
          <w:b/>
        </w:rPr>
        <w:t>.</w:t>
      </w:r>
      <w:r w:rsidR="00024360" w:rsidRPr="00BC3494">
        <w:rPr>
          <w:rFonts w:ascii="Arial" w:hAnsi="Arial" w:cs="Arial"/>
          <w:b/>
        </w:rPr>
        <w:t>2</w:t>
      </w:r>
      <w:r w:rsidR="001F0342" w:rsidRPr="00BC3494">
        <w:rPr>
          <w:rFonts w:ascii="Arial" w:hAnsi="Arial" w:cs="Arial"/>
          <w:b/>
        </w:rPr>
        <w:tab/>
      </w:r>
      <w:r w:rsidR="001F0342" w:rsidRPr="00BC3494">
        <w:rPr>
          <w:rFonts w:ascii="Arial" w:hAnsi="Arial" w:cs="Arial"/>
        </w:rPr>
        <w:t xml:space="preserve">The </w:t>
      </w:r>
      <w:r w:rsidR="00086430" w:rsidRPr="00BC3494">
        <w:rPr>
          <w:rFonts w:ascii="Arial" w:hAnsi="Arial" w:cs="Arial"/>
        </w:rPr>
        <w:t>c</w:t>
      </w:r>
      <w:r w:rsidR="001F0342" w:rsidRPr="00BC3494">
        <w:rPr>
          <w:rFonts w:ascii="Arial" w:hAnsi="Arial" w:cs="Arial"/>
        </w:rPr>
        <w:t xml:space="preserve">ontractor shall have the right of access to </w:t>
      </w:r>
      <w:r w:rsidR="00024360" w:rsidRPr="00BC3494">
        <w:rPr>
          <w:rFonts w:ascii="Arial" w:hAnsi="Arial" w:cs="Arial"/>
        </w:rPr>
        <w:t>its</w:t>
      </w:r>
      <w:r w:rsidR="001F0342" w:rsidRPr="00BC3494">
        <w:rPr>
          <w:rFonts w:ascii="Arial" w:hAnsi="Arial" w:cs="Arial"/>
        </w:rPr>
        <w:t xml:space="preserve"> personal data and the right to rectify any such data. </w:t>
      </w:r>
      <w:r w:rsidR="00024360" w:rsidRPr="00BC3494">
        <w:rPr>
          <w:rFonts w:ascii="Arial" w:hAnsi="Arial" w:cs="Arial"/>
        </w:rPr>
        <w:t>T</w:t>
      </w:r>
      <w:r w:rsidR="001F0342" w:rsidRPr="00BC3494">
        <w:rPr>
          <w:rFonts w:ascii="Arial" w:hAnsi="Arial" w:cs="Arial"/>
        </w:rPr>
        <w:t xml:space="preserve">he </w:t>
      </w:r>
      <w:r w:rsidR="001A29E2" w:rsidRPr="00BC3494">
        <w:rPr>
          <w:rFonts w:ascii="Arial" w:hAnsi="Arial" w:cs="Arial"/>
        </w:rPr>
        <w:t>c</w:t>
      </w:r>
      <w:r w:rsidR="001F0342" w:rsidRPr="00BC3494">
        <w:rPr>
          <w:rFonts w:ascii="Arial" w:hAnsi="Arial" w:cs="Arial"/>
        </w:rPr>
        <w:t xml:space="preserve">ontractor </w:t>
      </w:r>
      <w:r w:rsidR="00024360" w:rsidRPr="00BC3494">
        <w:rPr>
          <w:rFonts w:ascii="Arial" w:hAnsi="Arial" w:cs="Arial"/>
        </w:rPr>
        <w:t xml:space="preserve">should </w:t>
      </w:r>
      <w:r w:rsidR="001F0342" w:rsidRPr="00BC3494">
        <w:rPr>
          <w:rFonts w:ascii="Arial" w:hAnsi="Arial" w:cs="Arial"/>
        </w:rPr>
        <w:t xml:space="preserve">address </w:t>
      </w:r>
      <w:r w:rsidR="00024360" w:rsidRPr="00BC3494">
        <w:rPr>
          <w:rFonts w:ascii="Arial" w:hAnsi="Arial" w:cs="Arial"/>
        </w:rPr>
        <w:t xml:space="preserve">any queries concerning the processing of its personal data to the </w:t>
      </w:r>
      <w:r w:rsidR="001F0342" w:rsidRPr="00BC3494">
        <w:rPr>
          <w:rFonts w:ascii="Arial" w:hAnsi="Arial" w:cs="Arial"/>
        </w:rPr>
        <w:t>data controller</w:t>
      </w:r>
      <w:r w:rsidR="00024360" w:rsidRPr="00BC3494">
        <w:rPr>
          <w:rFonts w:ascii="Arial" w:hAnsi="Arial" w:cs="Arial"/>
        </w:rPr>
        <w:t>.</w:t>
      </w:r>
    </w:p>
    <w:p w14:paraId="2BCBD9BA" w14:textId="1FB34605"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24360" w:rsidRPr="00BC3494">
        <w:rPr>
          <w:rFonts w:ascii="Arial" w:hAnsi="Arial" w:cs="Arial"/>
          <w:b/>
        </w:rPr>
        <w:t>I</w:t>
      </w:r>
      <w:r w:rsidR="001F0342" w:rsidRPr="00BC3494">
        <w:rPr>
          <w:rFonts w:ascii="Arial" w:hAnsi="Arial" w:cs="Arial"/>
          <w:b/>
        </w:rPr>
        <w:t>.</w:t>
      </w:r>
      <w:r w:rsidR="00024360" w:rsidRPr="00BC3494">
        <w:rPr>
          <w:rFonts w:ascii="Arial" w:hAnsi="Arial" w:cs="Arial"/>
          <w:b/>
        </w:rPr>
        <w:t>6</w:t>
      </w:r>
      <w:r w:rsidR="001F0342" w:rsidRPr="00BC3494">
        <w:rPr>
          <w:rFonts w:ascii="Arial" w:hAnsi="Arial" w:cs="Arial"/>
          <w:b/>
        </w:rPr>
        <w:t>.</w:t>
      </w:r>
      <w:r w:rsidR="00024360" w:rsidRPr="00BC3494">
        <w:rPr>
          <w:rFonts w:ascii="Arial" w:hAnsi="Arial" w:cs="Arial"/>
          <w:b/>
        </w:rPr>
        <w:t>3</w:t>
      </w:r>
      <w:r w:rsidR="001F0342" w:rsidRPr="00BC3494">
        <w:rPr>
          <w:rFonts w:ascii="Arial" w:hAnsi="Arial" w:cs="Arial"/>
          <w:b/>
        </w:rPr>
        <w:tab/>
      </w:r>
      <w:r w:rsidR="001F0342" w:rsidRPr="00BC3494">
        <w:rPr>
          <w:rFonts w:ascii="Arial" w:hAnsi="Arial" w:cs="Arial"/>
        </w:rPr>
        <w:t xml:space="preserve">The </w:t>
      </w:r>
      <w:r w:rsidR="00024360" w:rsidRPr="00BC3494">
        <w:rPr>
          <w:rFonts w:ascii="Arial" w:hAnsi="Arial" w:cs="Arial"/>
        </w:rPr>
        <w:t>c</w:t>
      </w:r>
      <w:r w:rsidR="001F0342" w:rsidRPr="00BC3494">
        <w:rPr>
          <w:rFonts w:ascii="Arial" w:hAnsi="Arial" w:cs="Arial"/>
        </w:rPr>
        <w:t>ontractor shall have right of recourse at any time to the European Data Protection Supervisor.</w:t>
      </w:r>
    </w:p>
    <w:p w14:paraId="2BCBD9BC" w14:textId="2D254C71"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24360" w:rsidRPr="00BC3494">
        <w:rPr>
          <w:rFonts w:ascii="Arial" w:hAnsi="Arial" w:cs="Arial"/>
          <w:b/>
        </w:rPr>
        <w:t>I</w:t>
      </w:r>
      <w:r w:rsidR="001F0342" w:rsidRPr="00BC3494">
        <w:rPr>
          <w:rFonts w:ascii="Arial" w:hAnsi="Arial" w:cs="Arial"/>
          <w:b/>
        </w:rPr>
        <w:t>.</w:t>
      </w:r>
      <w:r w:rsidR="00024360" w:rsidRPr="00BC3494">
        <w:rPr>
          <w:rFonts w:ascii="Arial" w:hAnsi="Arial" w:cs="Arial"/>
          <w:b/>
        </w:rPr>
        <w:t>6</w:t>
      </w:r>
      <w:r w:rsidR="001F0342" w:rsidRPr="00BC3494">
        <w:rPr>
          <w:rFonts w:ascii="Arial" w:hAnsi="Arial" w:cs="Arial"/>
          <w:b/>
        </w:rPr>
        <w:t>.</w:t>
      </w:r>
      <w:r w:rsidR="00024360" w:rsidRPr="00BC3494">
        <w:rPr>
          <w:rFonts w:ascii="Arial" w:hAnsi="Arial" w:cs="Arial"/>
          <w:b/>
        </w:rPr>
        <w:t>4</w:t>
      </w:r>
      <w:r w:rsidR="001F0342" w:rsidRPr="00BC3494">
        <w:rPr>
          <w:rFonts w:ascii="Arial" w:hAnsi="Arial" w:cs="Arial"/>
          <w:b/>
        </w:rPr>
        <w:tab/>
      </w:r>
      <w:r w:rsidR="001F0342" w:rsidRPr="00BC3494">
        <w:rPr>
          <w:rFonts w:ascii="Arial" w:hAnsi="Arial" w:cs="Arial"/>
        </w:rPr>
        <w:t xml:space="preserve">Where the </w:t>
      </w:r>
      <w:r w:rsidR="00024360" w:rsidRPr="00BC3494">
        <w:rPr>
          <w:rFonts w:ascii="Arial" w:hAnsi="Arial" w:cs="Arial"/>
        </w:rPr>
        <w:t>c</w:t>
      </w:r>
      <w:r w:rsidR="001F0342" w:rsidRPr="00BC3494">
        <w:rPr>
          <w:rFonts w:ascii="Arial" w:hAnsi="Arial" w:cs="Arial"/>
        </w:rPr>
        <w:t xml:space="preserve">ontract requires the processing of personal data by the </w:t>
      </w:r>
      <w:r w:rsidR="00024360" w:rsidRPr="00BC3494">
        <w:rPr>
          <w:rFonts w:ascii="Arial" w:hAnsi="Arial" w:cs="Arial"/>
        </w:rPr>
        <w:t>c</w:t>
      </w:r>
      <w:r w:rsidR="001F0342" w:rsidRPr="00BC3494">
        <w:rPr>
          <w:rFonts w:ascii="Arial" w:hAnsi="Arial" w:cs="Arial"/>
        </w:rPr>
        <w:t xml:space="preserve">ontractor, the </w:t>
      </w:r>
      <w:r w:rsidR="00024360" w:rsidRPr="00BC3494">
        <w:rPr>
          <w:rFonts w:ascii="Arial" w:hAnsi="Arial" w:cs="Arial"/>
        </w:rPr>
        <w:t>c</w:t>
      </w:r>
      <w:r w:rsidR="001F0342" w:rsidRPr="00BC3494">
        <w:rPr>
          <w:rFonts w:ascii="Arial" w:hAnsi="Arial" w:cs="Arial"/>
        </w:rPr>
        <w:t>ontractor may act only under the supervision of the data controller, in particular with regard to the purposes of the processing, the categories of data which may be processed, the recipients of the data, and the means by which the data subject may exercise his rights.</w:t>
      </w:r>
    </w:p>
    <w:p w14:paraId="2BCBD9BE" w14:textId="552757A6" w:rsidR="001F0342" w:rsidRPr="00BC3494" w:rsidRDefault="00024360" w:rsidP="00063B94">
      <w:pPr>
        <w:spacing w:before="100" w:beforeAutospacing="1" w:after="100" w:afterAutospacing="1"/>
        <w:ind w:left="709" w:hanging="709"/>
        <w:jc w:val="both"/>
        <w:rPr>
          <w:rFonts w:ascii="Arial" w:hAnsi="Arial" w:cs="Arial"/>
        </w:rPr>
      </w:pPr>
      <w:r w:rsidRPr="00BC3494">
        <w:rPr>
          <w:rFonts w:ascii="Arial" w:hAnsi="Arial" w:cs="Arial"/>
          <w:b/>
        </w:rPr>
        <w:t>I</w:t>
      </w:r>
      <w:r w:rsidR="00DD50AA" w:rsidRPr="00BC3494">
        <w:rPr>
          <w:rFonts w:ascii="Arial" w:hAnsi="Arial" w:cs="Arial"/>
          <w:b/>
        </w:rPr>
        <w:t>I</w:t>
      </w:r>
      <w:r w:rsidR="001F0342" w:rsidRPr="00BC3494">
        <w:rPr>
          <w:rFonts w:ascii="Arial" w:hAnsi="Arial" w:cs="Arial"/>
          <w:b/>
        </w:rPr>
        <w:t>.</w:t>
      </w:r>
      <w:r w:rsidRPr="00BC3494">
        <w:rPr>
          <w:rFonts w:ascii="Arial" w:hAnsi="Arial" w:cs="Arial"/>
          <w:b/>
        </w:rPr>
        <w:t>6</w:t>
      </w:r>
      <w:r w:rsidR="001F0342" w:rsidRPr="00BC3494">
        <w:rPr>
          <w:rFonts w:ascii="Arial" w:hAnsi="Arial" w:cs="Arial"/>
          <w:b/>
        </w:rPr>
        <w:t>.</w:t>
      </w:r>
      <w:r w:rsidRPr="00BC3494">
        <w:rPr>
          <w:rFonts w:ascii="Arial" w:hAnsi="Arial" w:cs="Arial"/>
          <w:b/>
        </w:rPr>
        <w:t>5</w:t>
      </w:r>
      <w:r w:rsidR="001F0342" w:rsidRPr="00BC3494">
        <w:rPr>
          <w:rFonts w:ascii="Arial" w:hAnsi="Arial" w:cs="Arial"/>
          <w:b/>
        </w:rPr>
        <w:tab/>
      </w:r>
      <w:r w:rsidR="001F0342" w:rsidRPr="00BC3494">
        <w:rPr>
          <w:rFonts w:ascii="Arial" w:hAnsi="Arial" w:cs="Arial"/>
        </w:rPr>
        <w:t xml:space="preserve">The </w:t>
      </w:r>
      <w:r w:rsidR="00EF3972" w:rsidRPr="00BC3494">
        <w:rPr>
          <w:rFonts w:ascii="Arial" w:hAnsi="Arial" w:cs="Arial"/>
        </w:rPr>
        <w:t>c</w:t>
      </w:r>
      <w:r w:rsidR="001F0342" w:rsidRPr="00BC3494">
        <w:rPr>
          <w:rFonts w:ascii="Arial" w:hAnsi="Arial" w:cs="Arial"/>
        </w:rPr>
        <w:t>ontractor</w:t>
      </w:r>
      <w:r w:rsidR="00EF3972" w:rsidRPr="00BC3494">
        <w:rPr>
          <w:rFonts w:ascii="Arial" w:hAnsi="Arial" w:cs="Arial"/>
        </w:rPr>
        <w:t xml:space="preserve"> shall</w:t>
      </w:r>
      <w:r w:rsidR="001F0342" w:rsidRPr="00BC3494">
        <w:rPr>
          <w:rFonts w:ascii="Arial" w:hAnsi="Arial" w:cs="Arial"/>
        </w:rPr>
        <w:t xml:space="preserve"> </w:t>
      </w:r>
      <w:r w:rsidR="00EF3972" w:rsidRPr="00BC3494">
        <w:rPr>
          <w:rFonts w:ascii="Arial" w:hAnsi="Arial" w:cs="Arial"/>
        </w:rPr>
        <w:t>grant its personnel access to the data to the extent</w:t>
      </w:r>
      <w:r w:rsidR="00EF3972" w:rsidRPr="00BC3494" w:rsidDel="00EF3972">
        <w:rPr>
          <w:rFonts w:ascii="Arial" w:hAnsi="Arial" w:cs="Arial"/>
        </w:rPr>
        <w:t xml:space="preserve"> </w:t>
      </w:r>
      <w:r w:rsidR="001F0342" w:rsidRPr="00BC3494">
        <w:rPr>
          <w:rFonts w:ascii="Arial" w:hAnsi="Arial" w:cs="Arial"/>
        </w:rPr>
        <w:t xml:space="preserve">strictly necessary for the performance, management and monitoring of the </w:t>
      </w:r>
      <w:r w:rsidR="001A29E2" w:rsidRPr="00BC3494">
        <w:rPr>
          <w:rFonts w:ascii="Arial" w:hAnsi="Arial" w:cs="Arial"/>
        </w:rPr>
        <w:t>c</w:t>
      </w:r>
      <w:r w:rsidR="001F0342" w:rsidRPr="00BC3494">
        <w:rPr>
          <w:rFonts w:ascii="Arial" w:hAnsi="Arial" w:cs="Arial"/>
        </w:rPr>
        <w:t>ontract.</w:t>
      </w:r>
    </w:p>
    <w:p w14:paraId="2BCBD9C0" w14:textId="6F525F7C"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rPr>
        <w:t>I</w:t>
      </w:r>
      <w:r w:rsidR="00024360" w:rsidRPr="00BC3494">
        <w:rPr>
          <w:rFonts w:ascii="Arial" w:hAnsi="Arial" w:cs="Arial"/>
          <w:b/>
        </w:rPr>
        <w:t>I</w:t>
      </w:r>
      <w:r w:rsidR="001F0342" w:rsidRPr="00BC3494">
        <w:rPr>
          <w:rFonts w:ascii="Arial" w:hAnsi="Arial" w:cs="Arial"/>
          <w:b/>
        </w:rPr>
        <w:t>.</w:t>
      </w:r>
      <w:r w:rsidR="00024360" w:rsidRPr="00BC3494">
        <w:rPr>
          <w:rFonts w:ascii="Arial" w:hAnsi="Arial" w:cs="Arial"/>
          <w:b/>
        </w:rPr>
        <w:t>6</w:t>
      </w:r>
      <w:r w:rsidR="001F0342" w:rsidRPr="00BC3494">
        <w:rPr>
          <w:rFonts w:ascii="Arial" w:hAnsi="Arial" w:cs="Arial"/>
          <w:b/>
        </w:rPr>
        <w:t>.</w:t>
      </w:r>
      <w:r w:rsidR="00024360" w:rsidRPr="00BC3494">
        <w:rPr>
          <w:rFonts w:ascii="Arial" w:hAnsi="Arial" w:cs="Arial"/>
          <w:b/>
        </w:rPr>
        <w:t>6</w:t>
      </w:r>
      <w:r w:rsidR="001F0342" w:rsidRPr="00BC3494">
        <w:rPr>
          <w:rFonts w:ascii="Arial" w:hAnsi="Arial" w:cs="Arial"/>
          <w:b/>
        </w:rPr>
        <w:tab/>
      </w:r>
      <w:r w:rsidR="001F0342" w:rsidRPr="00BC3494">
        <w:rPr>
          <w:rFonts w:ascii="Arial" w:hAnsi="Arial" w:cs="Arial"/>
        </w:rPr>
        <w:t xml:space="preserve">The </w:t>
      </w:r>
      <w:r w:rsidR="00EF3972" w:rsidRPr="00BC3494">
        <w:rPr>
          <w:rFonts w:ascii="Arial" w:hAnsi="Arial" w:cs="Arial"/>
        </w:rPr>
        <w:t>c</w:t>
      </w:r>
      <w:r w:rsidR="001F0342" w:rsidRPr="00BC3494">
        <w:rPr>
          <w:rFonts w:ascii="Arial" w:hAnsi="Arial" w:cs="Arial"/>
        </w:rPr>
        <w:t>ontractor undertakes to adopt appropriate technical and organisational security measures having regard to the risks inherent in the processing and to the nature of the personal data concerned in order to:</w:t>
      </w:r>
    </w:p>
    <w:p w14:paraId="2BCBD9C1" w14:textId="77777777" w:rsidR="00E609EA"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(a)</w:t>
      </w:r>
      <w:r w:rsidRPr="00BC3494">
        <w:rPr>
          <w:rFonts w:ascii="Arial" w:hAnsi="Arial" w:cs="Arial"/>
        </w:rPr>
        <w:tab/>
      </w:r>
      <w:r w:rsidR="00E609EA" w:rsidRPr="00BC3494">
        <w:rPr>
          <w:rFonts w:ascii="Arial" w:hAnsi="Arial" w:cs="Arial"/>
        </w:rPr>
        <w:t>prevent any unauthorised person from gaining access to computer systems processing personal data, and especially:</w:t>
      </w:r>
    </w:p>
    <w:p w14:paraId="2BCBD9C2" w14:textId="77777777" w:rsidR="00E609EA" w:rsidRPr="00BC3494" w:rsidRDefault="00882A3B" w:rsidP="00063B94">
      <w:pPr>
        <w:autoSpaceDE w:val="0"/>
        <w:autoSpaceDN w:val="0"/>
        <w:adjustRightInd w:val="0"/>
        <w:spacing w:before="100" w:beforeAutospacing="1" w:after="100" w:afterAutospacing="1"/>
        <w:ind w:left="1418" w:hanging="709"/>
        <w:jc w:val="both"/>
        <w:rPr>
          <w:rFonts w:ascii="Arial" w:hAnsi="Arial" w:cs="Arial"/>
        </w:rPr>
      </w:pPr>
      <w:r w:rsidRPr="00BC3494">
        <w:rPr>
          <w:rFonts w:ascii="Arial" w:hAnsi="Arial" w:cs="Arial"/>
        </w:rPr>
        <w:t>(i)</w:t>
      </w:r>
      <w:r w:rsidRPr="00BC3494">
        <w:rPr>
          <w:rFonts w:ascii="Arial" w:hAnsi="Arial" w:cs="Arial"/>
        </w:rPr>
        <w:tab/>
      </w:r>
      <w:r w:rsidR="00E609EA" w:rsidRPr="00BC3494">
        <w:rPr>
          <w:rFonts w:ascii="Arial" w:hAnsi="Arial" w:cs="Arial"/>
        </w:rPr>
        <w:t>unauthorised reading, copying, alteration or removal of storage media;</w:t>
      </w:r>
    </w:p>
    <w:p w14:paraId="2BCBD9C3" w14:textId="77777777" w:rsidR="00E609EA" w:rsidRPr="00BC3494" w:rsidRDefault="00882A3B" w:rsidP="00063B94">
      <w:pPr>
        <w:autoSpaceDE w:val="0"/>
        <w:autoSpaceDN w:val="0"/>
        <w:adjustRightInd w:val="0"/>
        <w:spacing w:before="100" w:beforeAutospacing="1" w:after="100" w:afterAutospacing="1"/>
        <w:ind w:left="1418" w:hanging="709"/>
        <w:jc w:val="both"/>
        <w:rPr>
          <w:rFonts w:ascii="Arial" w:hAnsi="Arial" w:cs="Arial"/>
        </w:rPr>
      </w:pPr>
      <w:r w:rsidRPr="00BC3494">
        <w:rPr>
          <w:rFonts w:ascii="Arial" w:hAnsi="Arial" w:cs="Arial"/>
        </w:rPr>
        <w:t>(ii)</w:t>
      </w:r>
      <w:r w:rsidRPr="00BC3494">
        <w:rPr>
          <w:rFonts w:ascii="Arial" w:hAnsi="Arial" w:cs="Arial"/>
        </w:rPr>
        <w:tab/>
      </w:r>
      <w:r w:rsidR="00E609EA" w:rsidRPr="00BC3494">
        <w:rPr>
          <w:rFonts w:ascii="Arial" w:hAnsi="Arial" w:cs="Arial"/>
        </w:rPr>
        <w:t>unauthorised data input as well as any unauthorised disclosure, alteration or erasure of stored personal data;</w:t>
      </w:r>
    </w:p>
    <w:p w14:paraId="2BCBD9C9" w14:textId="3BC1EA51" w:rsidR="005870C6" w:rsidRPr="00BC3494" w:rsidRDefault="00882A3B" w:rsidP="00063B94">
      <w:pPr>
        <w:autoSpaceDE w:val="0"/>
        <w:autoSpaceDN w:val="0"/>
        <w:adjustRightInd w:val="0"/>
        <w:spacing w:before="100" w:beforeAutospacing="1" w:after="100" w:afterAutospacing="1"/>
        <w:ind w:left="1418" w:hanging="709"/>
        <w:jc w:val="both"/>
        <w:rPr>
          <w:rFonts w:ascii="Arial" w:hAnsi="Arial" w:cs="Arial"/>
        </w:rPr>
      </w:pPr>
      <w:r w:rsidRPr="00BC3494">
        <w:rPr>
          <w:rFonts w:ascii="Arial" w:hAnsi="Arial" w:cs="Arial"/>
        </w:rPr>
        <w:t>(iii)</w:t>
      </w:r>
      <w:r w:rsidRPr="00BC3494">
        <w:rPr>
          <w:rFonts w:ascii="Arial" w:hAnsi="Arial" w:cs="Arial"/>
        </w:rPr>
        <w:tab/>
      </w:r>
      <w:r w:rsidR="001F0342" w:rsidRPr="00BC3494">
        <w:rPr>
          <w:rFonts w:ascii="Arial" w:hAnsi="Arial" w:cs="Arial"/>
        </w:rPr>
        <w:t>unauthorised using of data-processing systems by means of data transmission facilities;</w:t>
      </w:r>
    </w:p>
    <w:p w14:paraId="2BCBD9CB" w14:textId="51B35CC8" w:rsidR="005870C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(b)</w:t>
      </w:r>
      <w:r w:rsidRPr="00BC3494">
        <w:rPr>
          <w:rFonts w:ascii="Arial" w:hAnsi="Arial" w:cs="Arial"/>
        </w:rPr>
        <w:tab/>
      </w:r>
      <w:r w:rsidR="001F0342" w:rsidRPr="00BC3494">
        <w:rPr>
          <w:rFonts w:ascii="Arial" w:hAnsi="Arial" w:cs="Arial"/>
        </w:rPr>
        <w:t>ensure that authorised users of a data-processing system can access only the personal data to which their access right refers;</w:t>
      </w:r>
    </w:p>
    <w:p w14:paraId="2BCBD9CD" w14:textId="0C14A33B" w:rsidR="005870C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(c)</w:t>
      </w:r>
      <w:r w:rsidRPr="00BC3494">
        <w:rPr>
          <w:rFonts w:ascii="Arial" w:hAnsi="Arial" w:cs="Arial"/>
        </w:rPr>
        <w:tab/>
      </w:r>
      <w:r w:rsidR="001F0342" w:rsidRPr="00BC3494">
        <w:rPr>
          <w:rFonts w:ascii="Arial" w:hAnsi="Arial" w:cs="Arial"/>
        </w:rPr>
        <w:t>record which personal data have been communicated, when and to whom;</w:t>
      </w:r>
    </w:p>
    <w:p w14:paraId="2BCBD9CF" w14:textId="4973D6E7" w:rsidR="005870C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(d)</w:t>
      </w:r>
      <w:r w:rsidRPr="00BC3494">
        <w:rPr>
          <w:rFonts w:ascii="Arial" w:hAnsi="Arial" w:cs="Arial"/>
        </w:rPr>
        <w:tab/>
      </w:r>
      <w:r w:rsidR="001F0342" w:rsidRPr="00BC3494">
        <w:rPr>
          <w:rFonts w:ascii="Arial" w:hAnsi="Arial" w:cs="Arial"/>
        </w:rPr>
        <w:t xml:space="preserve">ensure that personal data being processed on behalf of third parties can be processed only in the manner prescribed by </w:t>
      </w:r>
      <w:r w:rsidR="007856BB" w:rsidRPr="00BC3494">
        <w:rPr>
          <w:rFonts w:ascii="Arial" w:hAnsi="Arial" w:cs="Arial"/>
        </w:rPr>
        <w:t>EMSA</w:t>
      </w:r>
      <w:r w:rsidR="001F0342" w:rsidRPr="00BC3494">
        <w:rPr>
          <w:rFonts w:ascii="Arial" w:hAnsi="Arial" w:cs="Arial"/>
        </w:rPr>
        <w:t>;</w:t>
      </w:r>
    </w:p>
    <w:p w14:paraId="2BCBD9D1" w14:textId="61DDC6D4" w:rsidR="005870C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lastRenderedPageBreak/>
        <w:t>(e)</w:t>
      </w:r>
      <w:r w:rsidRPr="00BC3494">
        <w:rPr>
          <w:rFonts w:ascii="Arial" w:hAnsi="Arial" w:cs="Arial"/>
        </w:rPr>
        <w:tab/>
      </w:r>
      <w:r w:rsidR="001F0342" w:rsidRPr="00BC3494">
        <w:rPr>
          <w:rFonts w:ascii="Arial" w:hAnsi="Arial" w:cs="Arial"/>
        </w:rPr>
        <w:t>ensure that, during communication of personal data and transport of storage media, the data cannot be read, copied or erased without authorisation;</w:t>
      </w:r>
    </w:p>
    <w:p w14:paraId="2BCBD9D2" w14:textId="77777777" w:rsidR="001F0342" w:rsidRPr="00BC3494" w:rsidRDefault="00882A3B" w:rsidP="000E7590">
      <w:pPr>
        <w:keepNext/>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w:t>
      </w:r>
      <w:r w:rsidR="001F0342" w:rsidRPr="00BC3494">
        <w:rPr>
          <w:rFonts w:ascii="Arial" w:hAnsi="Arial" w:cs="Arial"/>
        </w:rPr>
        <w:t>f)</w:t>
      </w:r>
      <w:r w:rsidR="001F0342" w:rsidRPr="00BC3494">
        <w:rPr>
          <w:rFonts w:ascii="Arial" w:hAnsi="Arial" w:cs="Arial"/>
        </w:rPr>
        <w:tab/>
        <w:t>design its organisational structure in such a way that it meets data protection requirements.</w:t>
      </w:r>
    </w:p>
    <w:p w14:paraId="2BCBD9D4" w14:textId="685EA59F" w:rsidR="001F0342" w:rsidRPr="00BC3494" w:rsidRDefault="001F0342" w:rsidP="000E7590">
      <w:pPr>
        <w:keepNext/>
        <w:spacing w:before="100" w:beforeAutospacing="1" w:after="100" w:afterAutospacing="1"/>
        <w:ind w:left="709" w:hanging="709"/>
        <w:jc w:val="both"/>
        <w:rPr>
          <w:rFonts w:ascii="Arial" w:hAnsi="Arial" w:cs="Arial"/>
          <w:caps/>
        </w:rPr>
      </w:pPr>
      <w:r w:rsidRPr="00BC3494">
        <w:rPr>
          <w:rFonts w:ascii="Arial" w:hAnsi="Arial" w:cs="Arial"/>
          <w:b/>
          <w:caps/>
        </w:rPr>
        <w:t xml:space="preserve">Article </w:t>
      </w:r>
      <w:r w:rsidR="00DD50AA" w:rsidRPr="00BC3494">
        <w:rPr>
          <w:rFonts w:ascii="Arial" w:hAnsi="Arial" w:cs="Arial"/>
          <w:b/>
          <w:caps/>
        </w:rPr>
        <w:t>I</w:t>
      </w:r>
      <w:r w:rsidR="00024360" w:rsidRPr="00BC3494">
        <w:rPr>
          <w:rFonts w:ascii="Arial" w:hAnsi="Arial" w:cs="Arial"/>
          <w:b/>
          <w:caps/>
        </w:rPr>
        <w:t>I</w:t>
      </w:r>
      <w:r w:rsidRPr="00BC3494">
        <w:rPr>
          <w:rFonts w:ascii="Arial" w:hAnsi="Arial" w:cs="Arial"/>
          <w:b/>
          <w:caps/>
        </w:rPr>
        <w:t>.</w:t>
      </w:r>
      <w:r w:rsidR="00024360" w:rsidRPr="00BC3494">
        <w:rPr>
          <w:rFonts w:ascii="Arial" w:hAnsi="Arial" w:cs="Arial"/>
          <w:b/>
          <w:caps/>
        </w:rPr>
        <w:t>7</w:t>
      </w:r>
      <w:r w:rsidRPr="00BC3494">
        <w:rPr>
          <w:rFonts w:ascii="Arial" w:hAnsi="Arial" w:cs="Arial"/>
          <w:b/>
          <w:caps/>
        </w:rPr>
        <w:t xml:space="preserve"> – Subcontracting</w:t>
      </w:r>
    </w:p>
    <w:p w14:paraId="2BCBD9D6" w14:textId="495F5837" w:rsidR="001F0342" w:rsidRPr="00BC3494" w:rsidRDefault="00DD50AA" w:rsidP="000E7590">
      <w:pPr>
        <w:keepNext/>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024360" w:rsidRPr="00BC3494">
        <w:rPr>
          <w:rFonts w:ascii="Arial" w:hAnsi="Arial" w:cs="Arial"/>
          <w:b/>
          <w:color w:val="000000"/>
        </w:rPr>
        <w:t>I</w:t>
      </w:r>
      <w:r w:rsidR="001F0342" w:rsidRPr="00BC3494">
        <w:rPr>
          <w:rFonts w:ascii="Arial" w:hAnsi="Arial" w:cs="Arial"/>
          <w:b/>
          <w:color w:val="000000"/>
        </w:rPr>
        <w:t>.</w:t>
      </w:r>
      <w:r w:rsidR="00024360" w:rsidRPr="00BC3494">
        <w:rPr>
          <w:rFonts w:ascii="Arial" w:hAnsi="Arial" w:cs="Arial"/>
          <w:b/>
          <w:color w:val="000000"/>
        </w:rPr>
        <w:t>7</w:t>
      </w:r>
      <w:r w:rsidR="001F0342" w:rsidRPr="00BC3494">
        <w:rPr>
          <w:rFonts w:ascii="Arial" w:hAnsi="Arial" w:cs="Arial"/>
          <w:b/>
          <w:color w:val="000000"/>
        </w:rPr>
        <w:t>.1</w:t>
      </w:r>
      <w:r w:rsidR="005870C6" w:rsidRPr="00BC3494">
        <w:rPr>
          <w:rFonts w:ascii="Arial" w:hAnsi="Arial" w:cs="Arial"/>
          <w:b/>
          <w:color w:val="000000"/>
        </w:rPr>
        <w:tab/>
      </w:r>
      <w:r w:rsidR="001F0342" w:rsidRPr="00BC3494">
        <w:rPr>
          <w:rFonts w:ascii="Arial" w:hAnsi="Arial" w:cs="Arial"/>
          <w:color w:val="000000"/>
        </w:rPr>
        <w:t xml:space="preserve">The </w:t>
      </w:r>
      <w:r w:rsidR="00EB5F11" w:rsidRPr="00BC3494">
        <w:rPr>
          <w:rFonts w:ascii="Arial" w:hAnsi="Arial" w:cs="Arial"/>
          <w:color w:val="000000"/>
        </w:rPr>
        <w:t>c</w:t>
      </w:r>
      <w:r w:rsidR="001F0342" w:rsidRPr="00BC3494">
        <w:rPr>
          <w:rFonts w:ascii="Arial" w:hAnsi="Arial" w:cs="Arial"/>
          <w:color w:val="000000"/>
        </w:rPr>
        <w:t xml:space="preserve">ontractor shall not subcontract without prior written authorisation from EMSA nor cause the </w:t>
      </w:r>
      <w:r w:rsidR="00024360" w:rsidRPr="00BC3494">
        <w:rPr>
          <w:rFonts w:ascii="Arial" w:hAnsi="Arial" w:cs="Arial"/>
          <w:color w:val="000000"/>
        </w:rPr>
        <w:t>c</w:t>
      </w:r>
      <w:r w:rsidR="001F0342" w:rsidRPr="00BC3494">
        <w:rPr>
          <w:rFonts w:ascii="Arial" w:hAnsi="Arial" w:cs="Arial"/>
          <w:color w:val="000000"/>
        </w:rPr>
        <w:t>ontract to be</w:t>
      </w:r>
      <w:r w:rsidR="00024360" w:rsidRPr="00BC3494">
        <w:rPr>
          <w:rFonts w:ascii="Arial" w:hAnsi="Arial" w:cs="Arial"/>
          <w:color w:val="000000"/>
        </w:rPr>
        <w:t xml:space="preserve"> de facto</w:t>
      </w:r>
      <w:r w:rsidR="001F0342" w:rsidRPr="00BC3494">
        <w:rPr>
          <w:rFonts w:ascii="Arial" w:hAnsi="Arial" w:cs="Arial"/>
          <w:color w:val="000000"/>
        </w:rPr>
        <w:t xml:space="preserve"> performed by third parties.</w:t>
      </w:r>
    </w:p>
    <w:p w14:paraId="2BCBD9D8" w14:textId="481995E9" w:rsidR="001F0342" w:rsidRPr="00BC3494" w:rsidRDefault="00DD50AA"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024360" w:rsidRPr="00BC3494">
        <w:rPr>
          <w:rFonts w:ascii="Arial" w:hAnsi="Arial" w:cs="Arial"/>
          <w:b/>
          <w:color w:val="000000"/>
        </w:rPr>
        <w:t>I</w:t>
      </w:r>
      <w:r w:rsidR="001F0342" w:rsidRPr="00BC3494">
        <w:rPr>
          <w:rFonts w:ascii="Arial" w:hAnsi="Arial" w:cs="Arial"/>
          <w:b/>
          <w:color w:val="000000"/>
        </w:rPr>
        <w:t>.</w:t>
      </w:r>
      <w:r w:rsidR="00024360" w:rsidRPr="00BC3494">
        <w:rPr>
          <w:rFonts w:ascii="Arial" w:hAnsi="Arial" w:cs="Arial"/>
          <w:b/>
          <w:color w:val="000000"/>
        </w:rPr>
        <w:t>7</w:t>
      </w:r>
      <w:r w:rsidR="001F0342" w:rsidRPr="00BC3494">
        <w:rPr>
          <w:rFonts w:ascii="Arial" w:hAnsi="Arial" w:cs="Arial"/>
          <w:b/>
          <w:color w:val="000000"/>
        </w:rPr>
        <w:t>.2</w:t>
      </w:r>
      <w:r w:rsidR="005870C6" w:rsidRPr="00BC3494">
        <w:rPr>
          <w:rFonts w:ascii="Arial" w:hAnsi="Arial" w:cs="Arial"/>
          <w:b/>
          <w:color w:val="000000"/>
        </w:rPr>
        <w:tab/>
      </w:r>
      <w:r w:rsidR="001F0342" w:rsidRPr="00BC3494">
        <w:rPr>
          <w:rFonts w:ascii="Arial" w:hAnsi="Arial" w:cs="Arial"/>
          <w:color w:val="000000"/>
        </w:rPr>
        <w:t xml:space="preserve">Even where EMSA authorises the </w:t>
      </w:r>
      <w:r w:rsidR="00024360" w:rsidRPr="00BC3494">
        <w:rPr>
          <w:rFonts w:ascii="Arial" w:hAnsi="Arial" w:cs="Arial"/>
          <w:color w:val="000000"/>
        </w:rPr>
        <w:t>c</w:t>
      </w:r>
      <w:r w:rsidR="001F0342" w:rsidRPr="00BC3494">
        <w:rPr>
          <w:rFonts w:ascii="Arial" w:hAnsi="Arial" w:cs="Arial"/>
          <w:color w:val="000000"/>
        </w:rPr>
        <w:t xml:space="preserve">ontractor to subcontract to third parties, </w:t>
      </w:r>
      <w:r w:rsidR="00024360" w:rsidRPr="00BC3494">
        <w:rPr>
          <w:rFonts w:ascii="Arial" w:hAnsi="Arial" w:cs="Arial"/>
          <w:color w:val="000000"/>
        </w:rPr>
        <w:t>it</w:t>
      </w:r>
      <w:r w:rsidR="001F0342" w:rsidRPr="00BC3494">
        <w:rPr>
          <w:rFonts w:ascii="Arial" w:hAnsi="Arial" w:cs="Arial"/>
          <w:color w:val="000000"/>
        </w:rPr>
        <w:t xml:space="preserve"> shall </w:t>
      </w:r>
      <w:r w:rsidR="00024360" w:rsidRPr="00BC3494">
        <w:rPr>
          <w:rFonts w:ascii="Arial" w:hAnsi="Arial" w:cs="Arial"/>
          <w:color w:val="000000"/>
        </w:rPr>
        <w:t xml:space="preserve"> nevertheless</w:t>
      </w:r>
      <w:r w:rsidR="001F0342" w:rsidRPr="00BC3494">
        <w:rPr>
          <w:rFonts w:ascii="Arial" w:hAnsi="Arial" w:cs="Arial"/>
          <w:color w:val="000000"/>
        </w:rPr>
        <w:t xml:space="preserve"> remain bound by </w:t>
      </w:r>
      <w:r w:rsidR="00024360" w:rsidRPr="00BC3494">
        <w:rPr>
          <w:rFonts w:ascii="Arial" w:hAnsi="Arial" w:cs="Arial"/>
          <w:color w:val="000000"/>
        </w:rPr>
        <w:t>its contractual</w:t>
      </w:r>
      <w:r w:rsidR="001F0342" w:rsidRPr="00BC3494">
        <w:rPr>
          <w:rFonts w:ascii="Arial" w:hAnsi="Arial" w:cs="Arial"/>
          <w:color w:val="000000"/>
        </w:rPr>
        <w:t xml:space="preserve"> obligations and shall be</w:t>
      </w:r>
      <w:r w:rsidR="00024360" w:rsidRPr="00BC3494">
        <w:rPr>
          <w:rFonts w:ascii="Arial" w:hAnsi="Arial" w:cs="Arial"/>
          <w:color w:val="000000"/>
        </w:rPr>
        <w:t xml:space="preserve"> solely responsible</w:t>
      </w:r>
      <w:r w:rsidR="001F0342" w:rsidRPr="00BC3494">
        <w:rPr>
          <w:rFonts w:ascii="Arial" w:hAnsi="Arial" w:cs="Arial"/>
          <w:color w:val="000000"/>
        </w:rPr>
        <w:t xml:space="preserve"> for</w:t>
      </w:r>
      <w:r w:rsidR="00024360" w:rsidRPr="00BC3494">
        <w:rPr>
          <w:rFonts w:ascii="Arial" w:hAnsi="Arial" w:cs="Arial"/>
          <w:color w:val="000000"/>
        </w:rPr>
        <w:t xml:space="preserve"> the</w:t>
      </w:r>
      <w:r w:rsidR="001F0342" w:rsidRPr="00BC3494">
        <w:rPr>
          <w:rFonts w:ascii="Arial" w:hAnsi="Arial" w:cs="Arial"/>
          <w:color w:val="000000"/>
        </w:rPr>
        <w:t xml:space="preserve"> proper performance of th</w:t>
      </w:r>
      <w:r w:rsidR="00024360" w:rsidRPr="00BC3494">
        <w:rPr>
          <w:rFonts w:ascii="Arial" w:hAnsi="Arial" w:cs="Arial"/>
          <w:color w:val="000000"/>
        </w:rPr>
        <w:t>is</w:t>
      </w:r>
      <w:r w:rsidR="001F0342" w:rsidRPr="00BC3494">
        <w:rPr>
          <w:rFonts w:ascii="Arial" w:hAnsi="Arial" w:cs="Arial"/>
          <w:color w:val="000000"/>
        </w:rPr>
        <w:t xml:space="preserve"> </w:t>
      </w:r>
      <w:r w:rsidR="00024360" w:rsidRPr="00BC3494">
        <w:rPr>
          <w:rFonts w:ascii="Arial" w:hAnsi="Arial" w:cs="Arial"/>
          <w:color w:val="000000"/>
        </w:rPr>
        <w:t>c</w:t>
      </w:r>
      <w:r w:rsidR="001F0342" w:rsidRPr="00BC3494">
        <w:rPr>
          <w:rFonts w:ascii="Arial" w:hAnsi="Arial" w:cs="Arial"/>
          <w:color w:val="000000"/>
        </w:rPr>
        <w:t>ontract.</w:t>
      </w:r>
    </w:p>
    <w:p w14:paraId="2BCBD9DA" w14:textId="145BD846" w:rsidR="001F0342" w:rsidRPr="00BC3494" w:rsidRDefault="00DD50AA" w:rsidP="00063B94">
      <w:pPr>
        <w:spacing w:before="100" w:beforeAutospacing="1" w:after="100" w:afterAutospacing="1"/>
        <w:ind w:left="709" w:hanging="709"/>
        <w:jc w:val="both"/>
        <w:rPr>
          <w:rFonts w:ascii="Arial" w:hAnsi="Arial" w:cs="Arial"/>
          <w:color w:val="000000"/>
        </w:rPr>
      </w:pPr>
      <w:r w:rsidRPr="00BC3494">
        <w:rPr>
          <w:rFonts w:ascii="Arial" w:hAnsi="Arial" w:cs="Arial"/>
          <w:b/>
          <w:color w:val="000000"/>
        </w:rPr>
        <w:t>I</w:t>
      </w:r>
      <w:r w:rsidR="00024360" w:rsidRPr="00BC3494">
        <w:rPr>
          <w:rFonts w:ascii="Arial" w:hAnsi="Arial" w:cs="Arial"/>
          <w:b/>
          <w:color w:val="000000"/>
        </w:rPr>
        <w:t>I</w:t>
      </w:r>
      <w:r w:rsidR="001F0342" w:rsidRPr="00BC3494">
        <w:rPr>
          <w:rFonts w:ascii="Arial" w:hAnsi="Arial" w:cs="Arial"/>
          <w:b/>
          <w:color w:val="000000"/>
        </w:rPr>
        <w:t>.</w:t>
      </w:r>
      <w:r w:rsidR="00024360" w:rsidRPr="00BC3494">
        <w:rPr>
          <w:rFonts w:ascii="Arial" w:hAnsi="Arial" w:cs="Arial"/>
          <w:b/>
          <w:color w:val="000000"/>
        </w:rPr>
        <w:t>7</w:t>
      </w:r>
      <w:r w:rsidR="001F0342" w:rsidRPr="00BC3494">
        <w:rPr>
          <w:rFonts w:ascii="Arial" w:hAnsi="Arial" w:cs="Arial"/>
          <w:b/>
          <w:color w:val="000000"/>
        </w:rPr>
        <w:t>.3</w:t>
      </w:r>
      <w:r w:rsidR="005870C6" w:rsidRPr="00BC3494">
        <w:rPr>
          <w:rFonts w:ascii="Arial" w:hAnsi="Arial" w:cs="Arial"/>
          <w:b/>
          <w:color w:val="000000"/>
        </w:rPr>
        <w:tab/>
      </w:r>
      <w:r w:rsidR="001F0342" w:rsidRPr="00BC3494">
        <w:rPr>
          <w:rFonts w:ascii="Arial" w:hAnsi="Arial" w:cs="Arial"/>
          <w:color w:val="000000"/>
        </w:rPr>
        <w:t xml:space="preserve">The </w:t>
      </w:r>
      <w:r w:rsidR="00024360" w:rsidRPr="00BC3494">
        <w:rPr>
          <w:rFonts w:ascii="Arial" w:hAnsi="Arial" w:cs="Arial"/>
          <w:color w:val="000000"/>
        </w:rPr>
        <w:t>c</w:t>
      </w:r>
      <w:r w:rsidR="001F0342" w:rsidRPr="00BC3494">
        <w:rPr>
          <w:rFonts w:ascii="Arial" w:hAnsi="Arial" w:cs="Arial"/>
          <w:color w:val="000000"/>
        </w:rPr>
        <w:t xml:space="preserve">ontractor shall make sure that the subcontract does not affect rights and guarantees </w:t>
      </w:r>
      <w:r w:rsidR="00024360" w:rsidRPr="00BC3494">
        <w:rPr>
          <w:rFonts w:ascii="Arial" w:hAnsi="Arial" w:cs="Arial"/>
          <w:color w:val="000000"/>
        </w:rPr>
        <w:t xml:space="preserve">granted </w:t>
      </w:r>
      <w:r w:rsidR="001F0342" w:rsidRPr="00BC3494">
        <w:rPr>
          <w:rFonts w:ascii="Arial" w:hAnsi="Arial" w:cs="Arial"/>
          <w:color w:val="000000"/>
        </w:rPr>
        <w:t>to EMSA by virtue of th</w:t>
      </w:r>
      <w:r w:rsidR="00901074" w:rsidRPr="00BC3494">
        <w:rPr>
          <w:rFonts w:ascii="Arial" w:hAnsi="Arial" w:cs="Arial"/>
          <w:color w:val="000000"/>
        </w:rPr>
        <w:t>is</w:t>
      </w:r>
      <w:r w:rsidR="001F0342" w:rsidRPr="00BC3494">
        <w:rPr>
          <w:rFonts w:ascii="Arial" w:hAnsi="Arial" w:cs="Arial"/>
          <w:color w:val="000000"/>
        </w:rPr>
        <w:t xml:space="preserve"> </w:t>
      </w:r>
      <w:r w:rsidR="00901074" w:rsidRPr="00BC3494">
        <w:rPr>
          <w:rFonts w:ascii="Arial" w:hAnsi="Arial" w:cs="Arial"/>
          <w:color w:val="000000"/>
        </w:rPr>
        <w:t>c</w:t>
      </w:r>
      <w:r w:rsidR="001F0342" w:rsidRPr="00BC3494">
        <w:rPr>
          <w:rFonts w:ascii="Arial" w:hAnsi="Arial" w:cs="Arial"/>
          <w:color w:val="000000"/>
        </w:rPr>
        <w:t>ontract, notably</w:t>
      </w:r>
      <w:r w:rsidR="00901074" w:rsidRPr="00BC3494">
        <w:rPr>
          <w:rFonts w:ascii="Arial" w:hAnsi="Arial" w:cs="Arial"/>
          <w:color w:val="000000"/>
        </w:rPr>
        <w:t xml:space="preserve"> by</w:t>
      </w:r>
      <w:r w:rsidR="001F0342" w:rsidRPr="00BC3494">
        <w:rPr>
          <w:rFonts w:ascii="Arial" w:hAnsi="Arial" w:cs="Arial"/>
          <w:color w:val="000000"/>
        </w:rPr>
        <w:t xml:space="preserve"> Article </w:t>
      </w:r>
      <w:r w:rsidR="00901074" w:rsidRPr="00BC3494">
        <w:rPr>
          <w:rFonts w:ascii="Arial" w:hAnsi="Arial" w:cs="Arial"/>
          <w:color w:val="000000"/>
        </w:rPr>
        <w:t>I</w:t>
      </w:r>
      <w:r w:rsidRPr="00BC3494">
        <w:rPr>
          <w:rFonts w:ascii="Arial" w:hAnsi="Arial" w:cs="Arial"/>
          <w:color w:val="000000"/>
        </w:rPr>
        <w:t>I</w:t>
      </w:r>
      <w:r w:rsidR="001F0342" w:rsidRPr="00BC3494">
        <w:rPr>
          <w:rFonts w:ascii="Arial" w:hAnsi="Arial" w:cs="Arial"/>
          <w:color w:val="000000"/>
        </w:rPr>
        <w:t>.</w:t>
      </w:r>
      <w:r w:rsidR="00901074" w:rsidRPr="00BC3494">
        <w:rPr>
          <w:rFonts w:ascii="Arial" w:hAnsi="Arial" w:cs="Arial"/>
          <w:color w:val="000000"/>
        </w:rPr>
        <w:t>18</w:t>
      </w:r>
      <w:r w:rsidR="001F0342" w:rsidRPr="00BC3494">
        <w:rPr>
          <w:rFonts w:ascii="Arial" w:hAnsi="Arial" w:cs="Arial"/>
          <w:color w:val="000000"/>
        </w:rPr>
        <w:t>.</w:t>
      </w:r>
    </w:p>
    <w:p w14:paraId="2BCBD9DE" w14:textId="2284A11D" w:rsidR="001F0342" w:rsidRPr="00BC3494" w:rsidRDefault="001F0342" w:rsidP="00063B94">
      <w:pPr>
        <w:tabs>
          <w:tab w:val="left" w:pos="510"/>
          <w:tab w:val="left" w:pos="851"/>
          <w:tab w:val="left" w:pos="10977"/>
        </w:tabs>
        <w:spacing w:before="100" w:beforeAutospacing="1" w:after="100" w:afterAutospacing="1"/>
        <w:ind w:left="709" w:hanging="709"/>
        <w:jc w:val="both"/>
        <w:rPr>
          <w:rFonts w:ascii="Arial" w:hAnsi="Arial" w:cs="Arial"/>
          <w:caps/>
        </w:rPr>
      </w:pPr>
      <w:r w:rsidRPr="00BC3494">
        <w:rPr>
          <w:rFonts w:ascii="Arial" w:hAnsi="Arial" w:cs="Arial"/>
          <w:b/>
          <w:caps/>
        </w:rPr>
        <w:t xml:space="preserve">Article </w:t>
      </w:r>
      <w:r w:rsidR="00DD50AA" w:rsidRPr="00BC3494">
        <w:rPr>
          <w:rFonts w:ascii="Arial" w:hAnsi="Arial" w:cs="Arial"/>
          <w:b/>
          <w:caps/>
        </w:rPr>
        <w:t>I</w:t>
      </w:r>
      <w:r w:rsidR="00901074" w:rsidRPr="00BC3494">
        <w:rPr>
          <w:rFonts w:ascii="Arial" w:hAnsi="Arial" w:cs="Arial"/>
          <w:b/>
          <w:caps/>
        </w:rPr>
        <w:t>I</w:t>
      </w:r>
      <w:r w:rsidRPr="00BC3494">
        <w:rPr>
          <w:rFonts w:ascii="Arial" w:hAnsi="Arial" w:cs="Arial"/>
          <w:b/>
          <w:caps/>
        </w:rPr>
        <w:t>.</w:t>
      </w:r>
      <w:r w:rsidR="00901074" w:rsidRPr="00BC3494">
        <w:rPr>
          <w:rFonts w:ascii="Arial" w:hAnsi="Arial" w:cs="Arial"/>
          <w:b/>
          <w:caps/>
        </w:rPr>
        <w:t>8</w:t>
      </w:r>
      <w:r w:rsidRPr="00BC3494">
        <w:rPr>
          <w:rFonts w:ascii="Arial" w:hAnsi="Arial" w:cs="Arial"/>
          <w:b/>
          <w:caps/>
        </w:rPr>
        <w:t xml:space="preserve"> – Amendments</w:t>
      </w:r>
    </w:p>
    <w:p w14:paraId="2BCBD9E0" w14:textId="5525AB67" w:rsidR="00901074" w:rsidRPr="00BC3494" w:rsidRDefault="00901074" w:rsidP="00063B94">
      <w:pPr>
        <w:tabs>
          <w:tab w:val="left" w:pos="10977"/>
        </w:tabs>
        <w:spacing w:before="100" w:beforeAutospacing="1" w:after="100" w:afterAutospacing="1"/>
        <w:ind w:left="709" w:hanging="709"/>
        <w:jc w:val="both"/>
        <w:rPr>
          <w:rFonts w:ascii="Arial" w:hAnsi="Arial" w:cs="Arial"/>
        </w:rPr>
      </w:pPr>
      <w:r w:rsidRPr="00BC3494">
        <w:rPr>
          <w:rFonts w:ascii="Arial" w:hAnsi="Arial" w:cs="Arial"/>
          <w:b/>
        </w:rPr>
        <w:t>II.8.1</w:t>
      </w:r>
      <w:r w:rsidR="005870C6" w:rsidRPr="00BC3494">
        <w:rPr>
          <w:rFonts w:ascii="Arial" w:hAnsi="Arial" w:cs="Arial"/>
        </w:rPr>
        <w:tab/>
      </w:r>
      <w:r w:rsidR="001F0342" w:rsidRPr="00BC3494">
        <w:rPr>
          <w:rFonts w:ascii="Arial" w:hAnsi="Arial" w:cs="Arial"/>
        </w:rPr>
        <w:t xml:space="preserve">Any amendment to the </w:t>
      </w:r>
      <w:r w:rsidRPr="00BC3494">
        <w:rPr>
          <w:rFonts w:ascii="Arial" w:hAnsi="Arial" w:cs="Arial"/>
        </w:rPr>
        <w:t>c</w:t>
      </w:r>
      <w:r w:rsidR="001F0342" w:rsidRPr="00BC3494">
        <w:rPr>
          <w:rFonts w:ascii="Arial" w:hAnsi="Arial" w:cs="Arial"/>
        </w:rPr>
        <w:t xml:space="preserve">ontract shall be </w:t>
      </w:r>
      <w:r w:rsidRPr="00BC3494">
        <w:rPr>
          <w:rFonts w:ascii="Arial" w:hAnsi="Arial" w:cs="Arial"/>
        </w:rPr>
        <w:t>made in writing before fulfilment of any new contractual obligations and in any case before the date of payment of the balance.</w:t>
      </w:r>
    </w:p>
    <w:p w14:paraId="2BCBD9E1" w14:textId="77777777" w:rsidR="005870C6" w:rsidRDefault="00901074" w:rsidP="00063B94">
      <w:pPr>
        <w:tabs>
          <w:tab w:val="left" w:pos="10977"/>
        </w:tabs>
        <w:spacing w:before="100" w:beforeAutospacing="1" w:after="100" w:afterAutospacing="1"/>
        <w:ind w:left="709" w:hanging="709"/>
        <w:jc w:val="both"/>
        <w:rPr>
          <w:rFonts w:ascii="Arial" w:hAnsi="Arial" w:cs="Arial"/>
        </w:rPr>
      </w:pPr>
      <w:r w:rsidRPr="00BC3494">
        <w:rPr>
          <w:rFonts w:ascii="Arial" w:hAnsi="Arial" w:cs="Arial"/>
          <w:b/>
        </w:rPr>
        <w:t>II.8.2</w:t>
      </w:r>
      <w:r w:rsidRPr="00BC3494">
        <w:rPr>
          <w:rFonts w:ascii="Arial" w:hAnsi="Arial" w:cs="Arial"/>
        </w:rPr>
        <w:tab/>
        <w:t>The amendment may not have the purpose or the effect of making changes to the contract which might call into question the decision awarding the contract or result in unequal treatment of tenderers.</w:t>
      </w:r>
    </w:p>
    <w:p w14:paraId="2BCBD9E4" w14:textId="66F1330B" w:rsidR="001F0342" w:rsidRPr="00BC3494" w:rsidRDefault="001F0342" w:rsidP="00063B94">
      <w:pPr>
        <w:spacing w:before="100" w:beforeAutospacing="1" w:after="100" w:afterAutospacing="1"/>
        <w:ind w:left="709" w:hanging="709"/>
        <w:jc w:val="both"/>
        <w:rPr>
          <w:rFonts w:ascii="Arial" w:hAnsi="Arial" w:cs="Arial"/>
          <w:caps/>
          <w:color w:val="000000"/>
        </w:rPr>
      </w:pPr>
      <w:r w:rsidRPr="00BC3494">
        <w:rPr>
          <w:rFonts w:ascii="Arial" w:hAnsi="Arial" w:cs="Arial"/>
          <w:b/>
          <w:caps/>
        </w:rPr>
        <w:t xml:space="preserve">Article </w:t>
      </w:r>
      <w:r w:rsidR="00DD50AA" w:rsidRPr="00BC3494">
        <w:rPr>
          <w:rFonts w:ascii="Arial" w:hAnsi="Arial" w:cs="Arial"/>
          <w:b/>
          <w:caps/>
        </w:rPr>
        <w:t>I</w:t>
      </w:r>
      <w:r w:rsidR="00901074" w:rsidRPr="00BC3494">
        <w:rPr>
          <w:rFonts w:ascii="Arial" w:hAnsi="Arial" w:cs="Arial"/>
          <w:b/>
          <w:caps/>
        </w:rPr>
        <w:t>I</w:t>
      </w:r>
      <w:r w:rsidRPr="00BC3494">
        <w:rPr>
          <w:rFonts w:ascii="Arial" w:hAnsi="Arial" w:cs="Arial"/>
          <w:b/>
          <w:caps/>
        </w:rPr>
        <w:t>.</w:t>
      </w:r>
      <w:r w:rsidR="00901074" w:rsidRPr="00BC3494">
        <w:rPr>
          <w:rFonts w:ascii="Arial" w:hAnsi="Arial" w:cs="Arial"/>
          <w:b/>
          <w:caps/>
        </w:rPr>
        <w:t>9</w:t>
      </w:r>
      <w:r w:rsidRPr="00BC3494">
        <w:rPr>
          <w:rFonts w:ascii="Arial" w:hAnsi="Arial" w:cs="Arial"/>
          <w:b/>
          <w:caps/>
        </w:rPr>
        <w:t xml:space="preserve"> – Assignment</w:t>
      </w:r>
    </w:p>
    <w:p w14:paraId="2BCBD9E6" w14:textId="7CE7635A"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color w:val="000000"/>
        </w:rPr>
        <w:t>I</w:t>
      </w:r>
      <w:r w:rsidR="005870C6" w:rsidRPr="00BC3494">
        <w:rPr>
          <w:rFonts w:ascii="Arial" w:hAnsi="Arial" w:cs="Arial"/>
          <w:b/>
          <w:color w:val="000000"/>
        </w:rPr>
        <w:t>I</w:t>
      </w:r>
      <w:r w:rsidR="001F0342" w:rsidRPr="00BC3494">
        <w:rPr>
          <w:rFonts w:ascii="Arial" w:hAnsi="Arial" w:cs="Arial"/>
          <w:b/>
          <w:color w:val="000000"/>
        </w:rPr>
        <w:t>.</w:t>
      </w:r>
      <w:r w:rsidR="005870C6" w:rsidRPr="00BC3494">
        <w:rPr>
          <w:rFonts w:ascii="Arial" w:hAnsi="Arial" w:cs="Arial"/>
          <w:b/>
          <w:color w:val="000000"/>
        </w:rPr>
        <w:t>9</w:t>
      </w:r>
      <w:r w:rsidR="001F0342" w:rsidRPr="00BC3494">
        <w:rPr>
          <w:rFonts w:ascii="Arial" w:hAnsi="Arial" w:cs="Arial"/>
          <w:b/>
          <w:color w:val="000000"/>
        </w:rPr>
        <w:t>.1</w:t>
      </w:r>
      <w:r w:rsidR="005870C6" w:rsidRPr="00BC3494">
        <w:rPr>
          <w:rFonts w:ascii="Arial" w:hAnsi="Arial" w:cs="Arial"/>
          <w:b/>
          <w:color w:val="000000"/>
        </w:rPr>
        <w:tab/>
      </w:r>
      <w:r w:rsidR="001F0342" w:rsidRPr="00BC3494">
        <w:rPr>
          <w:rFonts w:ascii="Arial" w:hAnsi="Arial" w:cs="Arial"/>
          <w:color w:val="000000"/>
        </w:rPr>
        <w:t xml:space="preserve">The </w:t>
      </w:r>
      <w:r w:rsidR="00901074" w:rsidRPr="00BC3494">
        <w:rPr>
          <w:rFonts w:ascii="Arial" w:hAnsi="Arial" w:cs="Arial"/>
          <w:color w:val="000000"/>
        </w:rPr>
        <w:t>c</w:t>
      </w:r>
      <w:r w:rsidR="001F0342" w:rsidRPr="00BC3494">
        <w:rPr>
          <w:rFonts w:ascii="Arial" w:hAnsi="Arial" w:cs="Arial"/>
          <w:color w:val="000000"/>
        </w:rPr>
        <w:t>ontractor shall not assign the rights</w:t>
      </w:r>
      <w:r w:rsidR="00901074" w:rsidRPr="00BC3494">
        <w:rPr>
          <w:rFonts w:ascii="Arial" w:hAnsi="Arial" w:cs="Arial"/>
          <w:color w:val="000000"/>
        </w:rPr>
        <w:t xml:space="preserve">, including claims for payments, </w:t>
      </w:r>
      <w:r w:rsidR="001F0342" w:rsidRPr="00BC3494">
        <w:rPr>
          <w:rFonts w:ascii="Arial" w:hAnsi="Arial" w:cs="Arial"/>
          <w:color w:val="000000"/>
        </w:rPr>
        <w:t xml:space="preserve">and obligations arising from the </w:t>
      </w:r>
      <w:r w:rsidR="00901074" w:rsidRPr="00BC3494">
        <w:rPr>
          <w:rFonts w:ascii="Arial" w:hAnsi="Arial" w:cs="Arial"/>
          <w:color w:val="000000"/>
        </w:rPr>
        <w:t>c</w:t>
      </w:r>
      <w:r w:rsidR="001F0342" w:rsidRPr="00BC3494">
        <w:rPr>
          <w:rFonts w:ascii="Arial" w:hAnsi="Arial" w:cs="Arial"/>
          <w:color w:val="000000"/>
        </w:rPr>
        <w:t>ontract, in whole or in part, without prior written authorisation from EMSA.</w:t>
      </w:r>
    </w:p>
    <w:p w14:paraId="2BCBD9E8" w14:textId="6AE8D7BD" w:rsidR="001F0342" w:rsidRPr="00BC3494" w:rsidRDefault="00DD50AA" w:rsidP="00063B94">
      <w:pPr>
        <w:spacing w:before="100" w:beforeAutospacing="1" w:after="100" w:afterAutospacing="1"/>
        <w:ind w:left="709" w:hanging="709"/>
        <w:jc w:val="both"/>
        <w:rPr>
          <w:rFonts w:ascii="Arial" w:hAnsi="Arial" w:cs="Arial"/>
        </w:rPr>
      </w:pPr>
      <w:r w:rsidRPr="00BC3494">
        <w:rPr>
          <w:rFonts w:ascii="Arial" w:hAnsi="Arial" w:cs="Arial"/>
          <w:b/>
          <w:color w:val="000000"/>
        </w:rPr>
        <w:t>I</w:t>
      </w:r>
      <w:r w:rsidR="005870C6" w:rsidRPr="00BC3494">
        <w:rPr>
          <w:rFonts w:ascii="Arial" w:hAnsi="Arial" w:cs="Arial"/>
          <w:b/>
          <w:color w:val="000000"/>
        </w:rPr>
        <w:t>I</w:t>
      </w:r>
      <w:r w:rsidR="001F0342" w:rsidRPr="00BC3494">
        <w:rPr>
          <w:rFonts w:ascii="Arial" w:hAnsi="Arial" w:cs="Arial"/>
          <w:b/>
          <w:color w:val="000000"/>
        </w:rPr>
        <w:t>.</w:t>
      </w:r>
      <w:r w:rsidR="005870C6" w:rsidRPr="00BC3494">
        <w:rPr>
          <w:rFonts w:ascii="Arial" w:hAnsi="Arial" w:cs="Arial"/>
          <w:b/>
          <w:color w:val="000000"/>
        </w:rPr>
        <w:t>9</w:t>
      </w:r>
      <w:r w:rsidR="001F0342" w:rsidRPr="00BC3494">
        <w:rPr>
          <w:rFonts w:ascii="Arial" w:hAnsi="Arial" w:cs="Arial"/>
          <w:b/>
          <w:color w:val="000000"/>
        </w:rPr>
        <w:t>.2</w:t>
      </w:r>
      <w:r w:rsidR="005870C6" w:rsidRPr="00BC3494">
        <w:rPr>
          <w:rFonts w:ascii="Arial" w:hAnsi="Arial" w:cs="Arial"/>
          <w:b/>
          <w:color w:val="000000"/>
        </w:rPr>
        <w:tab/>
      </w:r>
      <w:r w:rsidR="001F0342" w:rsidRPr="00BC3494">
        <w:rPr>
          <w:rFonts w:ascii="Arial" w:hAnsi="Arial" w:cs="Arial"/>
        </w:rPr>
        <w:t xml:space="preserve">In the absence of </w:t>
      </w:r>
      <w:r w:rsidR="001A29E2" w:rsidRPr="00BC3494">
        <w:rPr>
          <w:rFonts w:ascii="Arial" w:hAnsi="Arial" w:cs="Arial"/>
        </w:rPr>
        <w:t xml:space="preserve">such </w:t>
      </w:r>
      <w:r w:rsidR="001F0342" w:rsidRPr="00BC3494">
        <w:rPr>
          <w:rFonts w:ascii="Arial" w:hAnsi="Arial" w:cs="Arial"/>
        </w:rPr>
        <w:t>authorisation, or in the event of failure to observe the terms thereof,</w:t>
      </w:r>
      <w:r w:rsidR="00901074" w:rsidRPr="00BC3494">
        <w:rPr>
          <w:rFonts w:ascii="Arial" w:hAnsi="Arial" w:cs="Arial"/>
        </w:rPr>
        <w:t xml:space="preserve"> the</w:t>
      </w:r>
      <w:r w:rsidR="001F0342" w:rsidRPr="00BC3494">
        <w:rPr>
          <w:rFonts w:ascii="Arial" w:hAnsi="Arial" w:cs="Arial"/>
        </w:rPr>
        <w:t xml:space="preserve"> assignment</w:t>
      </w:r>
      <w:r w:rsidR="00901074" w:rsidRPr="00BC3494">
        <w:rPr>
          <w:rFonts w:ascii="Arial" w:hAnsi="Arial" w:cs="Arial"/>
        </w:rPr>
        <w:t xml:space="preserve"> of rights or obligations</w:t>
      </w:r>
      <w:r w:rsidR="001F0342" w:rsidRPr="00BC3494">
        <w:rPr>
          <w:rFonts w:ascii="Arial" w:hAnsi="Arial" w:cs="Arial"/>
        </w:rPr>
        <w:t xml:space="preserve"> by the </w:t>
      </w:r>
      <w:r w:rsidR="00901074" w:rsidRPr="00BC3494">
        <w:rPr>
          <w:rFonts w:ascii="Arial" w:hAnsi="Arial" w:cs="Arial"/>
        </w:rPr>
        <w:t>c</w:t>
      </w:r>
      <w:r w:rsidR="001F0342" w:rsidRPr="00BC3494">
        <w:rPr>
          <w:rFonts w:ascii="Arial" w:hAnsi="Arial" w:cs="Arial"/>
        </w:rPr>
        <w:t>ontractor shall not be enforceable against</w:t>
      </w:r>
      <w:r w:rsidR="00901074" w:rsidRPr="00BC3494">
        <w:rPr>
          <w:rFonts w:ascii="Arial" w:hAnsi="Arial" w:cs="Arial"/>
        </w:rPr>
        <w:t xml:space="preserve"> EMSA</w:t>
      </w:r>
      <w:r w:rsidR="001F0342" w:rsidRPr="00BC3494">
        <w:rPr>
          <w:rFonts w:ascii="Arial" w:hAnsi="Arial" w:cs="Arial"/>
        </w:rPr>
        <w:t xml:space="preserve"> and shall have no effect on </w:t>
      </w:r>
      <w:r w:rsidR="00901074" w:rsidRPr="00BC3494">
        <w:rPr>
          <w:rFonts w:ascii="Arial" w:hAnsi="Arial" w:cs="Arial"/>
        </w:rPr>
        <w:t>it</w:t>
      </w:r>
      <w:r w:rsidR="001F0342" w:rsidRPr="00BC3494">
        <w:rPr>
          <w:rFonts w:ascii="Arial" w:hAnsi="Arial" w:cs="Arial"/>
        </w:rPr>
        <w:t>.</w:t>
      </w:r>
    </w:p>
    <w:p w14:paraId="2BCBD9F4" w14:textId="03492DE7" w:rsidR="00AD17E6" w:rsidRPr="00BC3494" w:rsidRDefault="00AD17E6" w:rsidP="00063B94">
      <w:pPr>
        <w:spacing w:before="100" w:beforeAutospacing="1" w:after="100" w:afterAutospacing="1"/>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901074" w:rsidRPr="00BC3494">
        <w:rPr>
          <w:rFonts w:ascii="Arial" w:hAnsi="Arial" w:cs="Arial"/>
          <w:b/>
          <w:caps/>
        </w:rPr>
        <w:t>I</w:t>
      </w:r>
      <w:r w:rsidRPr="00BC3494">
        <w:rPr>
          <w:rFonts w:ascii="Arial" w:hAnsi="Arial" w:cs="Arial"/>
          <w:b/>
          <w:caps/>
        </w:rPr>
        <w:t>.1</w:t>
      </w:r>
      <w:r w:rsidR="00E9008F" w:rsidRPr="00BC3494">
        <w:rPr>
          <w:rFonts w:ascii="Arial" w:hAnsi="Arial" w:cs="Arial"/>
          <w:b/>
          <w:caps/>
        </w:rPr>
        <w:t>0</w:t>
      </w:r>
      <w:r w:rsidRPr="00BC3494">
        <w:rPr>
          <w:rFonts w:ascii="Arial" w:hAnsi="Arial" w:cs="Arial"/>
          <w:b/>
          <w:caps/>
        </w:rPr>
        <w:t xml:space="preserve"> – OWNERSHIP </w:t>
      </w:r>
      <w:r w:rsidR="00901074" w:rsidRPr="00BC3494">
        <w:rPr>
          <w:rFonts w:ascii="Arial" w:hAnsi="Arial" w:cs="Arial"/>
          <w:b/>
          <w:caps/>
        </w:rPr>
        <w:t>OF</w:t>
      </w:r>
      <w:r w:rsidRPr="00BC3494">
        <w:rPr>
          <w:rFonts w:ascii="Arial" w:hAnsi="Arial" w:cs="Arial"/>
          <w:b/>
          <w:caps/>
        </w:rPr>
        <w:t xml:space="preserve"> THE RESULTS – INTELL</w:t>
      </w:r>
      <w:r w:rsidR="00613B5C" w:rsidRPr="00BC3494">
        <w:rPr>
          <w:rFonts w:ascii="Arial" w:hAnsi="Arial" w:cs="Arial"/>
          <w:b/>
          <w:caps/>
        </w:rPr>
        <w:t>E</w:t>
      </w:r>
      <w:r w:rsidRPr="00BC3494">
        <w:rPr>
          <w:rFonts w:ascii="Arial" w:hAnsi="Arial" w:cs="Arial"/>
          <w:b/>
          <w:caps/>
        </w:rPr>
        <w:t>CTUAL AND INDUSTRIAL PROPERTY</w:t>
      </w:r>
      <w:r w:rsidR="00901074" w:rsidRPr="00BC3494">
        <w:rPr>
          <w:rFonts w:ascii="Arial" w:hAnsi="Arial" w:cs="Arial"/>
          <w:b/>
          <w:caps/>
        </w:rPr>
        <w:t xml:space="preserve"> RIGHTS</w:t>
      </w:r>
    </w:p>
    <w:p w14:paraId="2BCBD9F6" w14:textId="29729F02" w:rsidR="00901074" w:rsidRPr="00BC3494" w:rsidRDefault="00DD50AA" w:rsidP="00063B94">
      <w:pPr>
        <w:spacing w:before="100" w:beforeAutospacing="1" w:after="100" w:afterAutospacing="1"/>
        <w:ind w:left="709" w:hanging="709"/>
        <w:jc w:val="both"/>
        <w:rPr>
          <w:rFonts w:ascii="Arial" w:hAnsi="Arial" w:cs="Arial"/>
          <w:b/>
        </w:rPr>
      </w:pPr>
      <w:r w:rsidRPr="00BC3494">
        <w:rPr>
          <w:rFonts w:ascii="Arial" w:hAnsi="Arial" w:cs="Arial"/>
          <w:b/>
        </w:rPr>
        <w:t>I</w:t>
      </w:r>
      <w:r w:rsidR="00901074" w:rsidRPr="00BC3494">
        <w:rPr>
          <w:rFonts w:ascii="Arial" w:hAnsi="Arial" w:cs="Arial"/>
          <w:b/>
        </w:rPr>
        <w:t>I</w:t>
      </w:r>
      <w:r w:rsidR="00AD17E6" w:rsidRPr="00BC3494">
        <w:rPr>
          <w:rFonts w:ascii="Arial" w:hAnsi="Arial" w:cs="Arial"/>
          <w:b/>
        </w:rPr>
        <w:t>.10.1</w:t>
      </w:r>
      <w:r w:rsidR="00FD656E" w:rsidRPr="00BC3494">
        <w:rPr>
          <w:rFonts w:ascii="Arial" w:hAnsi="Arial" w:cs="Arial"/>
          <w:b/>
        </w:rPr>
        <w:tab/>
      </w:r>
      <w:r w:rsidR="00901074" w:rsidRPr="00BC3494">
        <w:rPr>
          <w:rFonts w:ascii="Arial" w:hAnsi="Arial" w:cs="Arial"/>
          <w:b/>
        </w:rPr>
        <w:t>Definitions</w:t>
      </w:r>
    </w:p>
    <w:p w14:paraId="2BCBD9F8" w14:textId="2D4ACA06" w:rsidR="00901074" w:rsidRPr="00BC3494" w:rsidRDefault="00901074" w:rsidP="00063B94">
      <w:pPr>
        <w:spacing w:before="100" w:beforeAutospacing="1" w:after="100" w:afterAutospacing="1"/>
        <w:ind w:left="709" w:hanging="709"/>
        <w:jc w:val="both"/>
        <w:rPr>
          <w:rFonts w:ascii="Arial" w:hAnsi="Arial" w:cs="Arial"/>
        </w:rPr>
      </w:pPr>
      <w:r w:rsidRPr="00BC3494">
        <w:rPr>
          <w:rFonts w:ascii="Arial" w:hAnsi="Arial" w:cs="Arial"/>
        </w:rPr>
        <w:t>In this contract the following definitions apply:</w:t>
      </w:r>
    </w:p>
    <w:p w14:paraId="2BCBD9F9" w14:textId="61EB25DC" w:rsidR="00AD17E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(1)</w:t>
      </w:r>
      <w:r w:rsidRPr="00BC3494">
        <w:rPr>
          <w:rFonts w:ascii="Arial" w:hAnsi="Arial" w:cs="Arial"/>
        </w:rPr>
        <w:tab/>
      </w:r>
      <w:r w:rsidR="00613B5C" w:rsidRPr="00BC3494">
        <w:rPr>
          <w:rFonts w:ascii="Arial" w:hAnsi="Arial" w:cs="Arial"/>
        </w:rPr>
        <w:t>‘</w:t>
      </w:r>
      <w:r w:rsidR="00AD17E6" w:rsidRPr="00BC3494">
        <w:rPr>
          <w:rFonts w:ascii="Arial" w:hAnsi="Arial" w:cs="Arial"/>
        </w:rPr>
        <w:t>result</w:t>
      </w:r>
      <w:r w:rsidR="00901074" w:rsidRPr="00BC3494">
        <w:rPr>
          <w:rFonts w:ascii="Arial" w:hAnsi="Arial" w:cs="Arial"/>
        </w:rPr>
        <w:t>s</w:t>
      </w:r>
      <w:r w:rsidR="00613B5C" w:rsidRPr="00BC3494">
        <w:rPr>
          <w:rFonts w:ascii="Arial" w:hAnsi="Arial" w:cs="Arial"/>
        </w:rPr>
        <w:t>’</w:t>
      </w:r>
      <w:r w:rsidR="00AD17E6" w:rsidRPr="00BC3494">
        <w:rPr>
          <w:rFonts w:ascii="Arial" w:hAnsi="Arial" w:cs="Arial"/>
        </w:rPr>
        <w:t xml:space="preserve"> </w:t>
      </w:r>
      <w:r w:rsidR="00901074" w:rsidRPr="00BC3494">
        <w:rPr>
          <w:rFonts w:ascii="Arial" w:hAnsi="Arial" w:cs="Arial"/>
        </w:rPr>
        <w:t>means</w:t>
      </w:r>
      <w:r w:rsidR="00AD17E6" w:rsidRPr="00BC3494">
        <w:rPr>
          <w:rFonts w:ascii="Arial" w:hAnsi="Arial" w:cs="Arial"/>
        </w:rPr>
        <w:t xml:space="preserve"> any</w:t>
      </w:r>
      <w:r w:rsidR="00901074" w:rsidRPr="00BC3494">
        <w:rPr>
          <w:rFonts w:ascii="Arial" w:hAnsi="Arial" w:cs="Arial"/>
        </w:rPr>
        <w:t xml:space="preserve"> intended</w:t>
      </w:r>
      <w:r w:rsidR="00AD17E6" w:rsidRPr="00BC3494">
        <w:rPr>
          <w:rFonts w:ascii="Arial" w:hAnsi="Arial" w:cs="Arial"/>
        </w:rPr>
        <w:t xml:space="preserve"> outcome of the </w:t>
      </w:r>
      <w:r w:rsidR="00901074" w:rsidRPr="00BC3494">
        <w:rPr>
          <w:rFonts w:ascii="Arial" w:hAnsi="Arial" w:cs="Arial"/>
        </w:rPr>
        <w:t>performance</w:t>
      </w:r>
      <w:r w:rsidR="00AD17E6" w:rsidRPr="00BC3494">
        <w:rPr>
          <w:rFonts w:ascii="Arial" w:hAnsi="Arial" w:cs="Arial"/>
        </w:rPr>
        <w:t xml:space="preserve"> of the </w:t>
      </w:r>
      <w:r w:rsidR="00901074" w:rsidRPr="00BC3494">
        <w:rPr>
          <w:rFonts w:ascii="Arial" w:hAnsi="Arial" w:cs="Arial"/>
        </w:rPr>
        <w:t>c</w:t>
      </w:r>
      <w:r w:rsidR="00AD17E6" w:rsidRPr="00BC3494">
        <w:rPr>
          <w:rFonts w:ascii="Arial" w:hAnsi="Arial" w:cs="Arial"/>
        </w:rPr>
        <w:t>ontract</w:t>
      </w:r>
      <w:r w:rsidR="00901074" w:rsidRPr="00BC3494">
        <w:rPr>
          <w:rFonts w:ascii="Arial" w:hAnsi="Arial" w:cs="Arial"/>
        </w:rPr>
        <w:t xml:space="preserve"> w</w:t>
      </w:r>
      <w:r w:rsidR="00DD0CD9" w:rsidRPr="00BC3494">
        <w:rPr>
          <w:rFonts w:ascii="Arial" w:hAnsi="Arial" w:cs="Arial"/>
        </w:rPr>
        <w:t>hich is delivered and finally accepted by EMSA</w:t>
      </w:r>
      <w:r w:rsidR="00AD17E6" w:rsidRPr="00BC3494">
        <w:rPr>
          <w:rFonts w:ascii="Arial" w:hAnsi="Arial" w:cs="Arial"/>
        </w:rPr>
        <w:t>.</w:t>
      </w:r>
    </w:p>
    <w:p w14:paraId="2BCBD9FA" w14:textId="508B3007" w:rsidR="00AD17E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(2)</w:t>
      </w:r>
      <w:r w:rsidRPr="00BC3494">
        <w:rPr>
          <w:rFonts w:ascii="Arial" w:hAnsi="Arial" w:cs="Arial"/>
        </w:rPr>
        <w:tab/>
      </w:r>
      <w:r w:rsidR="00613B5C" w:rsidRPr="00BC3494">
        <w:rPr>
          <w:rFonts w:ascii="Arial" w:hAnsi="Arial" w:cs="Arial"/>
        </w:rPr>
        <w:t>‘</w:t>
      </w:r>
      <w:r w:rsidR="00AD17E6" w:rsidRPr="00BC3494">
        <w:rPr>
          <w:rFonts w:ascii="Arial" w:hAnsi="Arial" w:cs="Arial"/>
        </w:rPr>
        <w:t>creator</w:t>
      </w:r>
      <w:r w:rsidR="00613B5C" w:rsidRPr="00BC3494">
        <w:rPr>
          <w:rFonts w:ascii="Arial" w:hAnsi="Arial" w:cs="Arial"/>
        </w:rPr>
        <w:t>’</w:t>
      </w:r>
      <w:r w:rsidR="00AD17E6" w:rsidRPr="00BC3494">
        <w:rPr>
          <w:rFonts w:ascii="Arial" w:hAnsi="Arial" w:cs="Arial"/>
        </w:rPr>
        <w:t xml:space="preserve"> </w:t>
      </w:r>
      <w:r w:rsidR="00DD0CD9" w:rsidRPr="00BC3494">
        <w:rPr>
          <w:rFonts w:ascii="Arial" w:hAnsi="Arial" w:cs="Arial"/>
        </w:rPr>
        <w:t>means</w:t>
      </w:r>
      <w:r w:rsidR="00AD17E6" w:rsidRPr="00BC3494">
        <w:rPr>
          <w:rFonts w:ascii="Arial" w:hAnsi="Arial" w:cs="Arial"/>
        </w:rPr>
        <w:t xml:space="preserve"> any</w:t>
      </w:r>
      <w:r w:rsidR="00DD0CD9" w:rsidRPr="00BC3494">
        <w:rPr>
          <w:rFonts w:ascii="Arial" w:hAnsi="Arial" w:cs="Arial"/>
        </w:rPr>
        <w:t xml:space="preserve"> natural</w:t>
      </w:r>
      <w:r w:rsidR="00AD17E6" w:rsidRPr="00BC3494">
        <w:rPr>
          <w:rFonts w:ascii="Arial" w:hAnsi="Arial" w:cs="Arial"/>
        </w:rPr>
        <w:t xml:space="preserve"> person who contributed to</w:t>
      </w:r>
      <w:r w:rsidR="00DD0CD9" w:rsidRPr="00BC3494">
        <w:rPr>
          <w:rFonts w:ascii="Arial" w:hAnsi="Arial" w:cs="Arial"/>
        </w:rPr>
        <w:t xml:space="preserve"> the</w:t>
      </w:r>
      <w:r w:rsidR="00AD17E6" w:rsidRPr="00BC3494">
        <w:rPr>
          <w:rFonts w:ascii="Arial" w:hAnsi="Arial" w:cs="Arial"/>
        </w:rPr>
        <w:t xml:space="preserve"> production of the result</w:t>
      </w:r>
      <w:r w:rsidR="00DD0CD9" w:rsidRPr="00BC3494">
        <w:rPr>
          <w:rFonts w:ascii="Arial" w:hAnsi="Arial" w:cs="Arial"/>
        </w:rPr>
        <w:t xml:space="preserve"> and includes personnel of </w:t>
      </w:r>
      <w:r w:rsidR="007856BB" w:rsidRPr="00BC3494">
        <w:rPr>
          <w:rFonts w:ascii="Arial" w:hAnsi="Arial" w:cs="Arial"/>
        </w:rPr>
        <w:t>EMSA</w:t>
      </w:r>
      <w:r w:rsidR="001A29E2" w:rsidRPr="00BC3494">
        <w:rPr>
          <w:rFonts w:ascii="Arial" w:hAnsi="Arial" w:cs="Arial"/>
        </w:rPr>
        <w:t xml:space="preserve"> or a third party.</w:t>
      </w:r>
    </w:p>
    <w:p w14:paraId="2BCBD9FB" w14:textId="23E7F7B7" w:rsidR="00AD17E6"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(3)</w:t>
      </w:r>
      <w:r w:rsidRPr="00BC3494">
        <w:rPr>
          <w:rFonts w:ascii="Arial" w:hAnsi="Arial" w:cs="Arial"/>
        </w:rPr>
        <w:tab/>
      </w:r>
      <w:r w:rsidR="00DD0CD9" w:rsidRPr="00BC3494">
        <w:rPr>
          <w:rFonts w:ascii="Arial" w:hAnsi="Arial" w:cs="Arial"/>
        </w:rPr>
        <w:t>‘p</w:t>
      </w:r>
      <w:r w:rsidR="00AD17E6" w:rsidRPr="00BC3494">
        <w:rPr>
          <w:rFonts w:ascii="Arial" w:hAnsi="Arial" w:cs="Arial"/>
        </w:rPr>
        <w:t>re-existing rights</w:t>
      </w:r>
      <w:r w:rsidR="00DD0CD9" w:rsidRPr="00BC3494">
        <w:rPr>
          <w:rFonts w:ascii="Arial" w:hAnsi="Arial" w:cs="Arial"/>
        </w:rPr>
        <w:t>’ means</w:t>
      </w:r>
      <w:r w:rsidR="00AD17E6" w:rsidRPr="00BC3494">
        <w:rPr>
          <w:rFonts w:ascii="Arial" w:hAnsi="Arial" w:cs="Arial"/>
        </w:rPr>
        <w:t xml:space="preserve"> any industrial and intellectual property rights</w:t>
      </w:r>
      <w:r w:rsidR="00DD0CD9" w:rsidRPr="00BC3494">
        <w:rPr>
          <w:rFonts w:ascii="Arial" w:hAnsi="Arial" w:cs="Arial"/>
        </w:rPr>
        <w:t>, including background technology,</w:t>
      </w:r>
      <w:r w:rsidR="00AD17E6" w:rsidRPr="00BC3494">
        <w:rPr>
          <w:rFonts w:ascii="Arial" w:hAnsi="Arial" w:cs="Arial"/>
        </w:rPr>
        <w:t xml:space="preserve"> which exist prior to </w:t>
      </w:r>
      <w:r w:rsidR="00714408" w:rsidRPr="00BC3494">
        <w:rPr>
          <w:rFonts w:ascii="Arial" w:hAnsi="Arial" w:cs="Arial"/>
        </w:rPr>
        <w:t>EMSA</w:t>
      </w:r>
      <w:r w:rsidR="00DD0CD9" w:rsidRPr="00BC3494">
        <w:rPr>
          <w:rFonts w:ascii="Arial" w:hAnsi="Arial" w:cs="Arial"/>
        </w:rPr>
        <w:t xml:space="preserve"> or the contractor ordering them for the purpose of the contract </w:t>
      </w:r>
      <w:r w:rsidR="00DD0CD9" w:rsidRPr="00BC3494">
        <w:rPr>
          <w:rFonts w:ascii="Arial" w:hAnsi="Arial" w:cs="Arial"/>
        </w:rPr>
        <w:lastRenderedPageBreak/>
        <w:t>execution</w:t>
      </w:r>
      <w:r w:rsidR="00AD17E6" w:rsidRPr="00BC3494">
        <w:rPr>
          <w:rFonts w:ascii="Arial" w:hAnsi="Arial" w:cs="Arial"/>
        </w:rPr>
        <w:t xml:space="preserve"> and include rights of ownership and use</w:t>
      </w:r>
      <w:r w:rsidR="00DD0CD9" w:rsidRPr="00BC3494">
        <w:rPr>
          <w:rFonts w:ascii="Arial" w:hAnsi="Arial" w:cs="Arial"/>
        </w:rPr>
        <w:t xml:space="preserve"> by</w:t>
      </w:r>
      <w:r w:rsidR="00AD17E6" w:rsidRPr="00BC3494">
        <w:rPr>
          <w:rFonts w:ascii="Arial" w:hAnsi="Arial" w:cs="Arial"/>
        </w:rPr>
        <w:t xml:space="preserve"> the </w:t>
      </w:r>
      <w:r w:rsidR="00DD0CD9" w:rsidRPr="00BC3494">
        <w:rPr>
          <w:rFonts w:ascii="Arial" w:hAnsi="Arial" w:cs="Arial"/>
        </w:rPr>
        <w:t>c</w:t>
      </w:r>
      <w:r w:rsidR="00AD17E6" w:rsidRPr="00BC3494">
        <w:rPr>
          <w:rFonts w:ascii="Arial" w:hAnsi="Arial" w:cs="Arial"/>
        </w:rPr>
        <w:t>ontractor,</w:t>
      </w:r>
      <w:r w:rsidR="00DD0CD9" w:rsidRPr="00BC3494">
        <w:rPr>
          <w:rFonts w:ascii="Arial" w:hAnsi="Arial" w:cs="Arial"/>
        </w:rPr>
        <w:t xml:space="preserve"> the creator,</w:t>
      </w:r>
      <w:r w:rsidR="00AD17E6" w:rsidRPr="00BC3494">
        <w:rPr>
          <w:rFonts w:ascii="Arial" w:hAnsi="Arial" w:cs="Arial"/>
        </w:rPr>
        <w:t xml:space="preserve"> EMSA and any third parties</w:t>
      </w:r>
      <w:r w:rsidR="00DD0CD9" w:rsidRPr="00BC3494">
        <w:rPr>
          <w:rFonts w:ascii="Arial" w:hAnsi="Arial" w:cs="Arial"/>
        </w:rPr>
        <w:t>.</w:t>
      </w:r>
      <w:r w:rsidR="00AD17E6" w:rsidRPr="00BC3494">
        <w:rPr>
          <w:rFonts w:ascii="Arial" w:hAnsi="Arial" w:cs="Arial"/>
        </w:rPr>
        <w:t xml:space="preserve"> </w:t>
      </w:r>
    </w:p>
    <w:p w14:paraId="2BCBD9FD" w14:textId="77777777" w:rsidR="002A2CDE" w:rsidRPr="00BC3494" w:rsidRDefault="002A2CDE" w:rsidP="00063B94">
      <w:pPr>
        <w:spacing w:before="100" w:beforeAutospacing="1" w:after="100" w:afterAutospacing="1"/>
        <w:ind w:left="709" w:hanging="709"/>
        <w:jc w:val="both"/>
        <w:rPr>
          <w:rFonts w:ascii="Arial" w:hAnsi="Arial" w:cs="Arial"/>
          <w:b/>
        </w:rPr>
      </w:pPr>
      <w:r w:rsidRPr="00BC3494">
        <w:rPr>
          <w:rFonts w:ascii="Arial" w:hAnsi="Arial" w:cs="Arial"/>
          <w:b/>
        </w:rPr>
        <w:t>II.10.2</w:t>
      </w:r>
      <w:r w:rsidRPr="00BC3494">
        <w:rPr>
          <w:rFonts w:ascii="Arial" w:hAnsi="Arial" w:cs="Arial"/>
          <w:b/>
        </w:rPr>
        <w:tab/>
        <w:t>Ownership of the results</w:t>
      </w:r>
    </w:p>
    <w:p w14:paraId="2BCBDA00" w14:textId="40ADEE95" w:rsidR="00AD17E6" w:rsidRPr="00BC3494" w:rsidRDefault="00AD17E6" w:rsidP="00063B94">
      <w:pPr>
        <w:spacing w:before="100" w:beforeAutospacing="1" w:after="100" w:afterAutospacing="1"/>
        <w:jc w:val="both"/>
        <w:rPr>
          <w:rFonts w:ascii="Arial" w:hAnsi="Arial" w:cs="Arial"/>
        </w:rPr>
      </w:pPr>
      <w:r w:rsidRPr="00BC3494">
        <w:rPr>
          <w:rFonts w:ascii="Arial" w:hAnsi="Arial" w:cs="Arial"/>
        </w:rPr>
        <w:t>The ownership of the results</w:t>
      </w:r>
      <w:r w:rsidR="002A2CDE" w:rsidRPr="00BC3494">
        <w:rPr>
          <w:rFonts w:ascii="Arial" w:hAnsi="Arial" w:cs="Arial"/>
        </w:rPr>
        <w:t xml:space="preserve"> shall be fully and irrevocably acquired by </w:t>
      </w:r>
      <w:r w:rsidR="00E10029" w:rsidRPr="00BC3494">
        <w:rPr>
          <w:rFonts w:ascii="Arial" w:hAnsi="Arial" w:cs="Arial"/>
        </w:rPr>
        <w:t>EMSA</w:t>
      </w:r>
      <w:r w:rsidR="002A2CDE" w:rsidRPr="00BC3494">
        <w:rPr>
          <w:rFonts w:ascii="Arial" w:hAnsi="Arial" w:cs="Arial"/>
        </w:rPr>
        <w:t xml:space="preserve"> under this contract</w:t>
      </w:r>
      <w:r w:rsidRPr="00BC3494">
        <w:rPr>
          <w:rFonts w:ascii="Arial" w:hAnsi="Arial" w:cs="Arial"/>
        </w:rPr>
        <w:t xml:space="preserve"> including</w:t>
      </w:r>
      <w:r w:rsidR="001A29E2" w:rsidRPr="00BC3494">
        <w:rPr>
          <w:rFonts w:ascii="Arial" w:hAnsi="Arial" w:cs="Arial"/>
        </w:rPr>
        <w:t xml:space="preserve"> any rights in any of the results listed in this contract</w:t>
      </w:r>
      <w:r w:rsidR="00453D09" w:rsidRPr="00BC3494">
        <w:rPr>
          <w:rFonts w:ascii="Arial" w:hAnsi="Arial" w:cs="Arial"/>
        </w:rPr>
        <w:t xml:space="preserve">, including </w:t>
      </w:r>
      <w:r w:rsidRPr="00BC3494">
        <w:rPr>
          <w:rFonts w:ascii="Arial" w:hAnsi="Arial" w:cs="Arial"/>
        </w:rPr>
        <w:t xml:space="preserve">copyright and other intellectual or industrial property rights, and all technological solutions and information </w:t>
      </w:r>
      <w:r w:rsidR="002A2CDE" w:rsidRPr="00BC3494">
        <w:rPr>
          <w:rFonts w:ascii="Arial" w:hAnsi="Arial" w:cs="Arial"/>
        </w:rPr>
        <w:t xml:space="preserve">contained </w:t>
      </w:r>
      <w:r w:rsidRPr="00BC3494">
        <w:rPr>
          <w:rFonts w:ascii="Arial" w:hAnsi="Arial" w:cs="Arial"/>
        </w:rPr>
        <w:t xml:space="preserve">therein, </w:t>
      </w:r>
      <w:r w:rsidR="002A2CDE" w:rsidRPr="00BC3494">
        <w:rPr>
          <w:rFonts w:ascii="Arial" w:hAnsi="Arial" w:cs="Arial"/>
        </w:rPr>
        <w:t xml:space="preserve">produced </w:t>
      </w:r>
      <w:r w:rsidRPr="00BC3494">
        <w:rPr>
          <w:rFonts w:ascii="Arial" w:hAnsi="Arial" w:cs="Arial"/>
        </w:rPr>
        <w:t xml:space="preserve">in performance of the </w:t>
      </w:r>
      <w:r w:rsidR="002A2CDE" w:rsidRPr="00BC3494">
        <w:rPr>
          <w:rFonts w:ascii="Arial" w:hAnsi="Arial" w:cs="Arial"/>
        </w:rPr>
        <w:t>c</w:t>
      </w:r>
      <w:r w:rsidRPr="00BC3494">
        <w:rPr>
          <w:rFonts w:ascii="Arial" w:hAnsi="Arial" w:cs="Arial"/>
        </w:rPr>
        <w:t>ontract</w:t>
      </w:r>
      <w:r w:rsidR="002A2CDE" w:rsidRPr="00BC3494">
        <w:rPr>
          <w:rFonts w:ascii="Arial" w:hAnsi="Arial" w:cs="Arial"/>
        </w:rPr>
        <w:t>.</w:t>
      </w:r>
      <w:r w:rsidR="00453D09" w:rsidRPr="00BC3494">
        <w:rPr>
          <w:rFonts w:ascii="Arial" w:hAnsi="Arial" w:cs="Arial"/>
        </w:rPr>
        <w:t xml:space="preserve"> EMSA may exploit them as stipulated in this contract.</w:t>
      </w:r>
      <w:r w:rsidRPr="00BC3494">
        <w:rPr>
          <w:rFonts w:ascii="Arial" w:hAnsi="Arial" w:cs="Arial"/>
        </w:rPr>
        <w:t xml:space="preserve"> All the rights shall be </w:t>
      </w:r>
      <w:r w:rsidR="00453D09" w:rsidRPr="00BC3494">
        <w:rPr>
          <w:rFonts w:ascii="Arial" w:hAnsi="Arial" w:cs="Arial"/>
        </w:rPr>
        <w:t>acquired by</w:t>
      </w:r>
      <w:r w:rsidRPr="00BC3494">
        <w:rPr>
          <w:rFonts w:ascii="Arial" w:hAnsi="Arial" w:cs="Arial"/>
        </w:rPr>
        <w:t xml:space="preserve"> </w:t>
      </w:r>
      <w:r w:rsidR="00613B5C" w:rsidRPr="00BC3494">
        <w:rPr>
          <w:rFonts w:ascii="Arial" w:hAnsi="Arial" w:cs="Arial"/>
        </w:rPr>
        <w:t>EMSA</w:t>
      </w:r>
      <w:r w:rsidRPr="00BC3494">
        <w:rPr>
          <w:rFonts w:ascii="Arial" w:hAnsi="Arial" w:cs="Arial"/>
        </w:rPr>
        <w:t xml:space="preserve"> from the moment the results </w:t>
      </w:r>
      <w:r w:rsidR="002A2CDE" w:rsidRPr="00BC3494">
        <w:rPr>
          <w:rFonts w:ascii="Arial" w:hAnsi="Arial" w:cs="Arial"/>
        </w:rPr>
        <w:t xml:space="preserve">are </w:t>
      </w:r>
      <w:r w:rsidRPr="00BC3494">
        <w:rPr>
          <w:rFonts w:ascii="Arial" w:hAnsi="Arial" w:cs="Arial"/>
        </w:rPr>
        <w:t>delivered</w:t>
      </w:r>
      <w:r w:rsidR="002A2CDE" w:rsidRPr="00BC3494">
        <w:rPr>
          <w:rFonts w:ascii="Arial" w:hAnsi="Arial" w:cs="Arial"/>
        </w:rPr>
        <w:t xml:space="preserve"> by the contractor</w:t>
      </w:r>
      <w:r w:rsidRPr="00BC3494">
        <w:rPr>
          <w:rFonts w:ascii="Arial" w:hAnsi="Arial" w:cs="Arial"/>
        </w:rPr>
        <w:t xml:space="preserve"> and accepted by EMSA. </w:t>
      </w:r>
      <w:r w:rsidR="00922F51" w:rsidRPr="00BC3494">
        <w:rPr>
          <w:rFonts w:ascii="Arial" w:hAnsi="Arial" w:cs="Arial"/>
        </w:rPr>
        <w:t>S</w:t>
      </w:r>
      <w:r w:rsidRPr="00BC3494">
        <w:rPr>
          <w:rFonts w:ascii="Arial" w:hAnsi="Arial" w:cs="Arial"/>
        </w:rPr>
        <w:t xml:space="preserve">uch </w:t>
      </w:r>
      <w:r w:rsidR="00922F51" w:rsidRPr="00BC3494">
        <w:rPr>
          <w:rFonts w:ascii="Arial" w:hAnsi="Arial" w:cs="Arial"/>
        </w:rPr>
        <w:t>delivery and acceptance are</w:t>
      </w:r>
      <w:r w:rsidRPr="00BC3494">
        <w:rPr>
          <w:rFonts w:ascii="Arial" w:hAnsi="Arial" w:cs="Arial"/>
        </w:rPr>
        <w:t xml:space="preserve"> deemed to constitute an effective </w:t>
      </w:r>
      <w:r w:rsidR="00922F51" w:rsidRPr="00BC3494">
        <w:rPr>
          <w:rFonts w:ascii="Arial" w:hAnsi="Arial" w:cs="Arial"/>
        </w:rPr>
        <w:t>assignment</w:t>
      </w:r>
      <w:r w:rsidRPr="00BC3494">
        <w:rPr>
          <w:rFonts w:ascii="Arial" w:hAnsi="Arial" w:cs="Arial"/>
        </w:rPr>
        <w:t xml:space="preserve"> of rights from the </w:t>
      </w:r>
      <w:r w:rsidR="00453D09" w:rsidRPr="00BC3494">
        <w:rPr>
          <w:rFonts w:ascii="Arial" w:hAnsi="Arial" w:cs="Arial"/>
        </w:rPr>
        <w:t>c</w:t>
      </w:r>
      <w:r w:rsidRPr="00BC3494">
        <w:rPr>
          <w:rFonts w:ascii="Arial" w:hAnsi="Arial" w:cs="Arial"/>
        </w:rPr>
        <w:t xml:space="preserve">ontractor to </w:t>
      </w:r>
      <w:r w:rsidR="00613B5C" w:rsidRPr="00BC3494">
        <w:rPr>
          <w:rFonts w:ascii="Arial" w:hAnsi="Arial" w:cs="Arial"/>
        </w:rPr>
        <w:t>EMSA</w:t>
      </w:r>
      <w:r w:rsidRPr="00BC3494">
        <w:rPr>
          <w:rFonts w:ascii="Arial" w:hAnsi="Arial" w:cs="Arial"/>
        </w:rPr>
        <w:t>.</w:t>
      </w:r>
    </w:p>
    <w:p w14:paraId="2BCBDA02" w14:textId="6A07F04A" w:rsidR="005870C6" w:rsidRPr="00BC3494" w:rsidRDefault="00AD17E6" w:rsidP="00063B94">
      <w:pPr>
        <w:spacing w:before="100" w:beforeAutospacing="1" w:after="100" w:afterAutospacing="1"/>
        <w:jc w:val="both"/>
        <w:rPr>
          <w:rFonts w:ascii="Arial" w:hAnsi="Arial" w:cs="Arial"/>
          <w:snapToGrid w:val="0"/>
        </w:rPr>
      </w:pPr>
      <w:r w:rsidRPr="00BC3494">
        <w:rPr>
          <w:rFonts w:ascii="Arial" w:hAnsi="Arial" w:cs="Arial"/>
        </w:rPr>
        <w:t xml:space="preserve">The payment of the </w:t>
      </w:r>
      <w:r w:rsidR="00922F51" w:rsidRPr="00BC3494">
        <w:rPr>
          <w:rFonts w:ascii="Arial" w:hAnsi="Arial" w:cs="Arial"/>
        </w:rPr>
        <w:t xml:space="preserve">price </w:t>
      </w:r>
      <w:r w:rsidR="00922F51" w:rsidRPr="00BC3494">
        <w:rPr>
          <w:rFonts w:ascii="Arial" w:hAnsi="Arial" w:cs="Arial"/>
          <w:snapToGrid w:val="0"/>
        </w:rPr>
        <w:t xml:space="preserve">as set out in the order forms or specific contracts </w:t>
      </w:r>
      <w:r w:rsidRPr="00BC3494">
        <w:rPr>
          <w:rFonts w:ascii="Arial" w:hAnsi="Arial" w:cs="Arial"/>
        </w:rPr>
        <w:t xml:space="preserve">is deemed to include </w:t>
      </w:r>
      <w:r w:rsidR="00922F51" w:rsidRPr="00BC3494">
        <w:rPr>
          <w:rFonts w:ascii="Arial" w:hAnsi="Arial" w:cs="Arial"/>
          <w:snapToGrid w:val="0"/>
        </w:rPr>
        <w:t xml:space="preserve">any fees payable to the contractor in relation to the acquisition of ownership of rights by </w:t>
      </w:r>
      <w:r w:rsidR="00E10029" w:rsidRPr="00BC3494">
        <w:rPr>
          <w:rFonts w:ascii="Arial" w:hAnsi="Arial" w:cs="Arial"/>
          <w:snapToGrid w:val="0"/>
        </w:rPr>
        <w:t>EMSA</w:t>
      </w:r>
      <w:r w:rsidR="00922F51" w:rsidRPr="00BC3494">
        <w:rPr>
          <w:rFonts w:ascii="Arial" w:hAnsi="Arial" w:cs="Arial"/>
          <w:snapToGrid w:val="0"/>
        </w:rPr>
        <w:t xml:space="preserve"> including all forms of use of the results.</w:t>
      </w:r>
      <w:r w:rsidR="00FF53C9" w:rsidRPr="00BC3494">
        <w:rPr>
          <w:rFonts w:ascii="Arial" w:hAnsi="Arial" w:cs="Arial"/>
          <w:snapToGrid w:val="0"/>
        </w:rPr>
        <w:t xml:space="preserve"> </w:t>
      </w:r>
    </w:p>
    <w:p w14:paraId="2BCBDA04" w14:textId="679F9850" w:rsidR="00AD17E6" w:rsidRPr="00BC3494" w:rsidRDefault="00FF53C9" w:rsidP="00063B94">
      <w:pPr>
        <w:spacing w:before="100" w:beforeAutospacing="1" w:after="100" w:afterAutospacing="1"/>
        <w:jc w:val="both"/>
        <w:rPr>
          <w:rFonts w:ascii="Arial" w:hAnsi="Arial" w:cs="Arial"/>
        </w:rPr>
      </w:pPr>
      <w:r w:rsidRPr="00BC3494">
        <w:rPr>
          <w:rFonts w:ascii="Arial" w:hAnsi="Arial" w:cs="Arial"/>
        </w:rPr>
        <w:t xml:space="preserve">The acquisition of ownership of rights by </w:t>
      </w:r>
      <w:r w:rsidR="00E10029" w:rsidRPr="00BC3494">
        <w:rPr>
          <w:rFonts w:ascii="Arial" w:hAnsi="Arial" w:cs="Arial"/>
        </w:rPr>
        <w:t>EMSA</w:t>
      </w:r>
      <w:r w:rsidR="00AD17E6" w:rsidRPr="00BC3494" w:rsidDel="00024079">
        <w:rPr>
          <w:rFonts w:ascii="Arial" w:hAnsi="Arial" w:cs="Arial"/>
        </w:rPr>
        <w:t xml:space="preserve"> </w:t>
      </w:r>
      <w:r w:rsidR="00AD17E6" w:rsidRPr="00BC3494">
        <w:rPr>
          <w:rFonts w:ascii="Arial" w:hAnsi="Arial" w:cs="Arial"/>
        </w:rPr>
        <w:t xml:space="preserve">under this </w:t>
      </w:r>
      <w:r w:rsidRPr="00BC3494">
        <w:rPr>
          <w:rFonts w:ascii="Arial" w:hAnsi="Arial" w:cs="Arial"/>
        </w:rPr>
        <w:t>c</w:t>
      </w:r>
      <w:r w:rsidR="00AD17E6" w:rsidRPr="00BC3494">
        <w:rPr>
          <w:rFonts w:ascii="Arial" w:hAnsi="Arial" w:cs="Arial"/>
        </w:rPr>
        <w:t>ontract covers all territories worldwide.</w:t>
      </w:r>
    </w:p>
    <w:p w14:paraId="71967BB1" w14:textId="43ECDE59" w:rsidR="00CD434E" w:rsidRPr="00BC3494" w:rsidRDefault="00AD17E6" w:rsidP="00063B94">
      <w:pPr>
        <w:spacing w:before="100" w:beforeAutospacing="1" w:after="100" w:afterAutospacing="1"/>
        <w:jc w:val="both"/>
        <w:rPr>
          <w:rFonts w:ascii="Arial" w:hAnsi="Arial" w:cs="Arial"/>
        </w:rPr>
      </w:pPr>
      <w:r w:rsidRPr="00BC3494">
        <w:rPr>
          <w:rFonts w:ascii="Arial" w:hAnsi="Arial" w:cs="Arial"/>
        </w:rPr>
        <w:t xml:space="preserve">Any intermediary sub-result, raw data, intermediary analysis made available by the </w:t>
      </w:r>
      <w:r w:rsidR="00FF53C9" w:rsidRPr="00BC3494">
        <w:rPr>
          <w:rFonts w:ascii="Arial" w:hAnsi="Arial" w:cs="Arial"/>
        </w:rPr>
        <w:t>c</w:t>
      </w:r>
      <w:r w:rsidRPr="00BC3494">
        <w:rPr>
          <w:rFonts w:ascii="Arial" w:hAnsi="Arial" w:cs="Arial"/>
        </w:rPr>
        <w:t xml:space="preserve">ontractor cannot be used by </w:t>
      </w:r>
      <w:r w:rsidR="00613B5C" w:rsidRPr="00BC3494">
        <w:rPr>
          <w:rFonts w:ascii="Arial" w:hAnsi="Arial" w:cs="Arial"/>
        </w:rPr>
        <w:t>EMSA</w:t>
      </w:r>
      <w:r w:rsidRPr="00BC3494" w:rsidDel="00024079">
        <w:rPr>
          <w:rFonts w:ascii="Arial" w:hAnsi="Arial" w:cs="Arial"/>
        </w:rPr>
        <w:t xml:space="preserve"> </w:t>
      </w:r>
      <w:r w:rsidRPr="00BC3494">
        <w:rPr>
          <w:rFonts w:ascii="Arial" w:hAnsi="Arial" w:cs="Arial"/>
        </w:rPr>
        <w:t>without</w:t>
      </w:r>
      <w:r w:rsidR="00FF53C9" w:rsidRPr="00BC3494">
        <w:rPr>
          <w:rFonts w:ascii="Arial" w:hAnsi="Arial" w:cs="Arial"/>
        </w:rPr>
        <w:t xml:space="preserve"> the</w:t>
      </w:r>
      <w:r w:rsidRPr="00BC3494">
        <w:rPr>
          <w:rFonts w:ascii="Arial" w:hAnsi="Arial" w:cs="Arial"/>
        </w:rPr>
        <w:t xml:space="preserve"> written consent of the </w:t>
      </w:r>
      <w:r w:rsidR="00FF53C9" w:rsidRPr="00BC3494">
        <w:rPr>
          <w:rFonts w:ascii="Arial" w:hAnsi="Arial" w:cs="Arial"/>
        </w:rPr>
        <w:t>c</w:t>
      </w:r>
      <w:r w:rsidRPr="00BC3494">
        <w:rPr>
          <w:rFonts w:ascii="Arial" w:hAnsi="Arial" w:cs="Arial"/>
        </w:rPr>
        <w:t xml:space="preserve">ontractor, unless the </w:t>
      </w:r>
      <w:r w:rsidR="00FF53C9" w:rsidRPr="00BC3494">
        <w:rPr>
          <w:rFonts w:ascii="Arial" w:hAnsi="Arial" w:cs="Arial"/>
        </w:rPr>
        <w:t>contract</w:t>
      </w:r>
      <w:r w:rsidRPr="00BC3494">
        <w:rPr>
          <w:rFonts w:ascii="Arial" w:hAnsi="Arial" w:cs="Arial"/>
        </w:rPr>
        <w:t xml:space="preserve"> explicitly provides for it to be treated as self-contained result.</w:t>
      </w:r>
    </w:p>
    <w:p w14:paraId="2BCBDA07" w14:textId="77777777" w:rsidR="00FF53C9" w:rsidRPr="00BC3494" w:rsidRDefault="00FF53C9" w:rsidP="00063B94">
      <w:pPr>
        <w:spacing w:before="100" w:beforeAutospacing="1" w:after="100" w:afterAutospacing="1"/>
        <w:ind w:left="709" w:hanging="709"/>
        <w:jc w:val="both"/>
        <w:rPr>
          <w:rFonts w:ascii="Arial" w:hAnsi="Arial" w:cs="Arial"/>
          <w:b/>
        </w:rPr>
      </w:pPr>
      <w:r w:rsidRPr="00BC3494">
        <w:rPr>
          <w:rFonts w:ascii="Arial" w:hAnsi="Arial" w:cs="Arial"/>
          <w:b/>
        </w:rPr>
        <w:t>II.10</w:t>
      </w:r>
      <w:r w:rsidR="005D20AD" w:rsidRPr="00BC3494">
        <w:rPr>
          <w:rFonts w:ascii="Arial" w:hAnsi="Arial" w:cs="Arial"/>
          <w:b/>
        </w:rPr>
        <w:t>.3</w:t>
      </w:r>
      <w:r w:rsidR="005D20AD" w:rsidRPr="00BC3494">
        <w:rPr>
          <w:rFonts w:ascii="Arial" w:hAnsi="Arial" w:cs="Arial"/>
          <w:b/>
        </w:rPr>
        <w:tab/>
      </w:r>
      <w:r w:rsidRPr="00BC3494">
        <w:rPr>
          <w:rFonts w:ascii="Arial" w:hAnsi="Arial" w:cs="Arial"/>
          <w:b/>
        </w:rPr>
        <w:t>Licensing of pre-existing rights</w:t>
      </w:r>
    </w:p>
    <w:p w14:paraId="2BCBDA0A" w14:textId="2D74A936" w:rsidR="00FF53C9" w:rsidRPr="00BC3494" w:rsidRDefault="00E10029" w:rsidP="00063B94">
      <w:pPr>
        <w:tabs>
          <w:tab w:val="left" w:pos="709"/>
        </w:tabs>
        <w:spacing w:before="100" w:beforeAutospacing="1" w:after="100" w:afterAutospacing="1"/>
        <w:ind w:left="709" w:hanging="709"/>
        <w:jc w:val="both"/>
        <w:rPr>
          <w:rFonts w:ascii="Arial" w:hAnsi="Arial" w:cs="Arial"/>
          <w:bCs/>
        </w:rPr>
      </w:pPr>
      <w:r w:rsidRPr="00BC3494">
        <w:rPr>
          <w:rFonts w:ascii="Arial" w:hAnsi="Arial" w:cs="Arial"/>
          <w:bCs/>
        </w:rPr>
        <w:t>EMSA</w:t>
      </w:r>
      <w:r w:rsidR="00FF53C9" w:rsidRPr="00BC3494">
        <w:rPr>
          <w:rFonts w:ascii="Arial" w:hAnsi="Arial" w:cs="Arial"/>
          <w:bCs/>
        </w:rPr>
        <w:t xml:space="preserve"> shall not acquire owners</w:t>
      </w:r>
      <w:r w:rsidR="002E095E" w:rsidRPr="00BC3494">
        <w:rPr>
          <w:rFonts w:ascii="Arial" w:hAnsi="Arial" w:cs="Arial"/>
          <w:bCs/>
        </w:rPr>
        <w:t>hip of the pre-existing rights.</w:t>
      </w:r>
    </w:p>
    <w:p w14:paraId="2BCBDA0C" w14:textId="71BBC7C4" w:rsidR="00FF53C9" w:rsidRPr="00BC3494" w:rsidRDefault="008E683F" w:rsidP="00063B94">
      <w:pPr>
        <w:tabs>
          <w:tab w:val="left" w:pos="0"/>
        </w:tabs>
        <w:spacing w:before="100" w:beforeAutospacing="1" w:after="100" w:afterAutospacing="1"/>
        <w:jc w:val="both"/>
        <w:rPr>
          <w:rFonts w:ascii="Arial" w:hAnsi="Arial" w:cs="Arial"/>
          <w:bCs/>
        </w:rPr>
      </w:pPr>
      <w:r w:rsidRPr="00BC3494">
        <w:rPr>
          <w:rFonts w:ascii="Arial" w:hAnsi="Arial" w:cs="Arial"/>
          <w:bCs/>
        </w:rPr>
        <w:t>T</w:t>
      </w:r>
      <w:r w:rsidR="00FF53C9" w:rsidRPr="00BC3494">
        <w:rPr>
          <w:rFonts w:ascii="Arial" w:hAnsi="Arial" w:cs="Arial"/>
          <w:bCs/>
        </w:rPr>
        <w:t xml:space="preserve">he contractor shall license the pre-existing rights on a royalty-free, non-exclusive and irrevocable basis to </w:t>
      </w:r>
      <w:r w:rsidR="00B52B35" w:rsidRPr="00BC3494">
        <w:rPr>
          <w:rFonts w:ascii="Arial" w:hAnsi="Arial" w:cs="Arial"/>
          <w:bCs/>
        </w:rPr>
        <w:t>EMSA</w:t>
      </w:r>
      <w:r w:rsidR="00FF53C9" w:rsidRPr="00BC3494">
        <w:rPr>
          <w:rFonts w:ascii="Arial" w:hAnsi="Arial" w:cs="Arial"/>
          <w:bCs/>
        </w:rPr>
        <w:t xml:space="preserve"> which may use the pre-existing right as foreseen in Article I.8.1 or in order forms or specific contracts. All the pre-existing rights shall be licensed to </w:t>
      </w:r>
      <w:r w:rsidRPr="00BC3494">
        <w:rPr>
          <w:rFonts w:ascii="Arial" w:hAnsi="Arial" w:cs="Arial"/>
          <w:bCs/>
        </w:rPr>
        <w:t>EMSA</w:t>
      </w:r>
      <w:r w:rsidR="00FF53C9" w:rsidRPr="00BC3494">
        <w:rPr>
          <w:rFonts w:ascii="Arial" w:hAnsi="Arial" w:cs="Arial"/>
          <w:bCs/>
        </w:rPr>
        <w:t xml:space="preserve"> from the moment the results were delivered and accepted by </w:t>
      </w:r>
      <w:r w:rsidR="00714408" w:rsidRPr="00BC3494">
        <w:rPr>
          <w:rFonts w:ascii="Arial" w:hAnsi="Arial" w:cs="Arial"/>
          <w:bCs/>
        </w:rPr>
        <w:t>EMSA</w:t>
      </w:r>
      <w:r w:rsidR="00FF53C9" w:rsidRPr="00BC3494">
        <w:rPr>
          <w:rFonts w:ascii="Arial" w:hAnsi="Arial" w:cs="Arial"/>
          <w:bCs/>
        </w:rPr>
        <w:t>.</w:t>
      </w:r>
    </w:p>
    <w:p w14:paraId="2BCBDA0E" w14:textId="77777777" w:rsidR="002E095E" w:rsidRPr="00BC3494" w:rsidRDefault="00FF53C9" w:rsidP="00063B94">
      <w:pPr>
        <w:tabs>
          <w:tab w:val="left" w:pos="0"/>
        </w:tabs>
        <w:spacing w:before="100" w:beforeAutospacing="1" w:after="100" w:afterAutospacing="1"/>
        <w:jc w:val="both"/>
        <w:rPr>
          <w:rFonts w:ascii="Arial" w:hAnsi="Arial" w:cs="Arial"/>
          <w:bCs/>
        </w:rPr>
      </w:pPr>
      <w:r w:rsidRPr="00BC3494">
        <w:rPr>
          <w:rFonts w:ascii="Arial" w:hAnsi="Arial" w:cs="Arial"/>
          <w:bCs/>
        </w:rPr>
        <w:t xml:space="preserve">The licensing of pre-existing rights to </w:t>
      </w:r>
      <w:r w:rsidR="00B52B35" w:rsidRPr="00BC3494">
        <w:rPr>
          <w:rFonts w:ascii="Arial" w:hAnsi="Arial" w:cs="Arial"/>
          <w:bCs/>
        </w:rPr>
        <w:t>EMSA</w:t>
      </w:r>
      <w:r w:rsidRPr="00BC3494">
        <w:rPr>
          <w:rFonts w:ascii="Arial" w:hAnsi="Arial" w:cs="Arial"/>
          <w:bCs/>
        </w:rPr>
        <w:t xml:space="preserve"> under this contract covers all territories worldwide and is valid for the whole duration of intellectual property rights protection.</w:t>
      </w:r>
    </w:p>
    <w:p w14:paraId="2BCBDA10" w14:textId="77777777" w:rsidR="00FF53C9" w:rsidRPr="00BC3494" w:rsidRDefault="00FF53C9" w:rsidP="00063B94">
      <w:pPr>
        <w:spacing w:before="100" w:beforeAutospacing="1" w:after="100" w:afterAutospacing="1"/>
        <w:ind w:left="709" w:hanging="709"/>
        <w:jc w:val="both"/>
        <w:rPr>
          <w:rFonts w:ascii="Arial" w:hAnsi="Arial" w:cs="Arial"/>
          <w:b/>
        </w:rPr>
      </w:pPr>
      <w:r w:rsidRPr="00BC3494">
        <w:rPr>
          <w:rFonts w:ascii="Arial" w:hAnsi="Arial" w:cs="Arial"/>
          <w:b/>
        </w:rPr>
        <w:t>II.10.4</w:t>
      </w:r>
      <w:r w:rsidRPr="00BC3494">
        <w:rPr>
          <w:rFonts w:ascii="Arial" w:hAnsi="Arial" w:cs="Arial"/>
          <w:b/>
        </w:rPr>
        <w:tab/>
        <w:t>Modes of exploitation</w:t>
      </w:r>
    </w:p>
    <w:p w14:paraId="2BCBDA12" w14:textId="74590D52" w:rsidR="00FF53C9" w:rsidRPr="00BC3494" w:rsidRDefault="00E10029" w:rsidP="00063B94">
      <w:pPr>
        <w:spacing w:before="100" w:beforeAutospacing="1" w:after="100" w:afterAutospacing="1"/>
        <w:jc w:val="both"/>
        <w:rPr>
          <w:rFonts w:ascii="Arial" w:hAnsi="Arial" w:cs="Arial"/>
        </w:rPr>
      </w:pPr>
      <w:r w:rsidRPr="00BC3494">
        <w:rPr>
          <w:rFonts w:ascii="Arial" w:hAnsi="Arial" w:cs="Arial"/>
        </w:rPr>
        <w:t>EMSA</w:t>
      </w:r>
      <w:r w:rsidR="00FF53C9" w:rsidRPr="00BC3494">
        <w:rPr>
          <w:rFonts w:ascii="Arial" w:hAnsi="Arial" w:cs="Arial"/>
        </w:rPr>
        <w:t xml:space="preserve"> shall acquire ownership of each of the results produced as an outcome of this contract which may be used for any of the following purposes: </w:t>
      </w:r>
    </w:p>
    <w:p w14:paraId="2BCBDA13" w14:textId="77777777" w:rsidR="002E095E"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(a)</w:t>
      </w:r>
      <w:r w:rsidRPr="00BC3494">
        <w:rPr>
          <w:rFonts w:ascii="Arial" w:hAnsi="Arial" w:cs="Arial"/>
        </w:rPr>
        <w:tab/>
      </w:r>
      <w:r w:rsidR="00FF53C9" w:rsidRPr="00BC3494">
        <w:rPr>
          <w:rFonts w:ascii="Arial" w:hAnsi="Arial" w:cs="Arial"/>
        </w:rPr>
        <w:t xml:space="preserve">giving access upon individual requests without the right to reproduce or exploit, as provided for by Regulation 1049/2001 of the European Parliament and of the Council of 30 May 2001 regarding public access to European Parliament, Council and Commission documents; </w:t>
      </w:r>
    </w:p>
    <w:p w14:paraId="2BCBDA14" w14:textId="77777777" w:rsidR="002E095E"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(b)</w:t>
      </w:r>
      <w:r w:rsidRPr="00BC3494">
        <w:rPr>
          <w:rFonts w:ascii="Arial" w:hAnsi="Arial" w:cs="Arial"/>
        </w:rPr>
        <w:tab/>
      </w:r>
      <w:r w:rsidR="00FF53C9" w:rsidRPr="00BC3494">
        <w:rPr>
          <w:rFonts w:ascii="Arial" w:hAnsi="Arial" w:cs="Arial"/>
        </w:rPr>
        <w:t xml:space="preserve">storage of the original and copies made in accordance with this contract; </w:t>
      </w:r>
    </w:p>
    <w:p w14:paraId="2BCBDA16" w14:textId="1760F80E" w:rsidR="00FF53C9"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(c)</w:t>
      </w:r>
      <w:r w:rsidRPr="00BC3494">
        <w:rPr>
          <w:rFonts w:ascii="Arial" w:hAnsi="Arial" w:cs="Arial"/>
        </w:rPr>
        <w:tab/>
      </w:r>
      <w:r w:rsidR="00FF53C9" w:rsidRPr="00BC3494">
        <w:rPr>
          <w:rFonts w:ascii="Arial" w:hAnsi="Arial" w:cs="Arial"/>
        </w:rPr>
        <w:t xml:space="preserve">archiving in line with the document management rules applicable to </w:t>
      </w:r>
      <w:r w:rsidR="00714408" w:rsidRPr="00BC3494">
        <w:rPr>
          <w:rFonts w:ascii="Arial" w:hAnsi="Arial" w:cs="Arial"/>
        </w:rPr>
        <w:t>EMSA</w:t>
      </w:r>
      <w:r w:rsidR="00FF53C9" w:rsidRPr="00BC3494">
        <w:rPr>
          <w:rFonts w:ascii="Arial" w:hAnsi="Arial" w:cs="Arial"/>
        </w:rPr>
        <w:t xml:space="preserve">. </w:t>
      </w:r>
    </w:p>
    <w:p w14:paraId="4AD4B7C3" w14:textId="77777777" w:rsidR="002A31D7" w:rsidRDefault="002A31D7" w:rsidP="00063B94">
      <w:pPr>
        <w:spacing w:before="100" w:beforeAutospacing="1" w:after="100" w:afterAutospacing="1"/>
        <w:jc w:val="both"/>
        <w:rPr>
          <w:rFonts w:ascii="Arial" w:hAnsi="Arial" w:cs="Arial"/>
          <w:b/>
        </w:rPr>
      </w:pPr>
    </w:p>
    <w:p w14:paraId="406EACAB" w14:textId="77777777" w:rsidR="002A31D7" w:rsidRDefault="002A31D7" w:rsidP="00063B94">
      <w:pPr>
        <w:spacing w:before="100" w:beforeAutospacing="1" w:after="100" w:afterAutospacing="1"/>
        <w:jc w:val="both"/>
        <w:rPr>
          <w:rFonts w:ascii="Arial" w:hAnsi="Arial" w:cs="Arial"/>
          <w:b/>
        </w:rPr>
      </w:pPr>
    </w:p>
    <w:p w14:paraId="2BCBDA17" w14:textId="77777777" w:rsidR="00E9008F" w:rsidRPr="00BC3494" w:rsidRDefault="00FF53C9" w:rsidP="00063B94">
      <w:pPr>
        <w:spacing w:before="100" w:beforeAutospacing="1" w:after="100" w:afterAutospacing="1"/>
        <w:jc w:val="both"/>
        <w:rPr>
          <w:rFonts w:ascii="Arial" w:hAnsi="Arial" w:cs="Arial"/>
          <w:snapToGrid w:val="0"/>
        </w:rPr>
      </w:pPr>
      <w:r w:rsidRPr="00BC3494">
        <w:rPr>
          <w:rFonts w:ascii="Arial" w:hAnsi="Arial" w:cs="Arial"/>
          <w:b/>
        </w:rPr>
        <w:lastRenderedPageBreak/>
        <w:t>II.10.5</w:t>
      </w:r>
      <w:r w:rsidRPr="00BC3494">
        <w:rPr>
          <w:rFonts w:ascii="Arial" w:hAnsi="Arial" w:cs="Arial"/>
          <w:b/>
        </w:rPr>
        <w:tab/>
        <w:t>Identification and evidence of granting</w:t>
      </w:r>
      <w:r w:rsidRPr="00BC3494" w:rsidDel="001C420A">
        <w:rPr>
          <w:rFonts w:ascii="Arial" w:hAnsi="Arial" w:cs="Arial"/>
          <w:b/>
        </w:rPr>
        <w:t xml:space="preserve"> </w:t>
      </w:r>
      <w:r w:rsidRPr="00BC3494">
        <w:rPr>
          <w:rFonts w:ascii="Arial" w:hAnsi="Arial" w:cs="Arial"/>
          <w:b/>
        </w:rPr>
        <w:t>of pre-existing rights and rights of third parties</w:t>
      </w:r>
    </w:p>
    <w:p w14:paraId="2BCBDA18" w14:textId="2B66933A" w:rsidR="00AD17E6" w:rsidRPr="00BC3494" w:rsidRDefault="002E0FF1" w:rsidP="00063B94">
      <w:pPr>
        <w:spacing w:before="100" w:beforeAutospacing="1" w:after="100" w:afterAutospacing="1"/>
        <w:jc w:val="both"/>
        <w:rPr>
          <w:rFonts w:ascii="Arial" w:hAnsi="Arial" w:cs="Arial"/>
        </w:rPr>
      </w:pPr>
      <w:r w:rsidRPr="00BC3494">
        <w:rPr>
          <w:rFonts w:ascii="Arial" w:hAnsi="Arial" w:cs="Arial"/>
          <w:snapToGrid w:val="0"/>
        </w:rPr>
        <w:t xml:space="preserve">When delivering the results, </w:t>
      </w:r>
      <w:r w:rsidRPr="00BC3494">
        <w:rPr>
          <w:rFonts w:ascii="Arial" w:hAnsi="Arial" w:cs="Arial"/>
        </w:rPr>
        <w:t>t</w:t>
      </w:r>
      <w:r w:rsidR="00AD17E6" w:rsidRPr="00BC3494">
        <w:rPr>
          <w:rFonts w:ascii="Arial" w:hAnsi="Arial" w:cs="Arial"/>
        </w:rPr>
        <w:t xml:space="preserve">he </w:t>
      </w:r>
      <w:r w:rsidRPr="00BC3494">
        <w:rPr>
          <w:rFonts w:ascii="Arial" w:hAnsi="Arial" w:cs="Arial"/>
        </w:rPr>
        <w:t>c</w:t>
      </w:r>
      <w:r w:rsidR="00AD17E6" w:rsidRPr="00BC3494">
        <w:rPr>
          <w:rFonts w:ascii="Arial" w:hAnsi="Arial" w:cs="Arial"/>
        </w:rPr>
        <w:t xml:space="preserve">ontractor shall </w:t>
      </w:r>
      <w:r w:rsidRPr="00BC3494">
        <w:rPr>
          <w:rFonts w:ascii="Arial" w:hAnsi="Arial" w:cs="Arial"/>
        </w:rPr>
        <w:t xml:space="preserve">warrant </w:t>
      </w:r>
      <w:r w:rsidR="00AD17E6" w:rsidRPr="00BC3494">
        <w:rPr>
          <w:rFonts w:ascii="Arial" w:hAnsi="Arial" w:cs="Arial"/>
        </w:rPr>
        <w:t xml:space="preserve">that </w:t>
      </w:r>
      <w:r w:rsidRPr="00BC3494">
        <w:rPr>
          <w:rFonts w:ascii="Arial" w:hAnsi="Arial" w:cs="Arial"/>
        </w:rPr>
        <w:t>they</w:t>
      </w:r>
      <w:r w:rsidR="00AD17E6" w:rsidRPr="00BC3494">
        <w:rPr>
          <w:rFonts w:ascii="Arial" w:hAnsi="Arial" w:cs="Arial"/>
        </w:rPr>
        <w:t xml:space="preserve"> are free of rights or claims from</w:t>
      </w:r>
      <w:r w:rsidRPr="00BC3494">
        <w:rPr>
          <w:rFonts w:ascii="Arial" w:hAnsi="Arial" w:cs="Arial"/>
        </w:rPr>
        <w:t xml:space="preserve"> creators and</w:t>
      </w:r>
      <w:r w:rsidR="00AD17E6" w:rsidRPr="00BC3494">
        <w:rPr>
          <w:rFonts w:ascii="Arial" w:hAnsi="Arial" w:cs="Arial"/>
        </w:rPr>
        <w:t xml:space="preserve"> third parties including in relation to pre-existing rights, for any use envisaged by </w:t>
      </w:r>
      <w:r w:rsidR="0066044B" w:rsidRPr="00BC3494">
        <w:rPr>
          <w:rFonts w:ascii="Arial" w:hAnsi="Arial" w:cs="Arial"/>
        </w:rPr>
        <w:t>EMSA</w:t>
      </w:r>
      <w:r w:rsidR="00AD17E6" w:rsidRPr="00BC3494">
        <w:rPr>
          <w:rFonts w:ascii="Arial" w:hAnsi="Arial" w:cs="Arial"/>
        </w:rPr>
        <w:t>. This does not concern the moral rights of natural persons.</w:t>
      </w:r>
    </w:p>
    <w:p w14:paraId="2BCBDA19" w14:textId="03B4ACED" w:rsidR="002E0FF1" w:rsidRPr="00BC3494" w:rsidRDefault="002E0FF1" w:rsidP="00063B94">
      <w:pPr>
        <w:spacing w:before="100" w:beforeAutospacing="1" w:after="100" w:afterAutospacing="1"/>
        <w:jc w:val="both"/>
        <w:rPr>
          <w:rFonts w:ascii="Arial" w:hAnsi="Arial" w:cs="Arial"/>
          <w:snapToGrid w:val="0"/>
        </w:rPr>
      </w:pPr>
      <w:r w:rsidRPr="00BC3494">
        <w:rPr>
          <w:rFonts w:ascii="Arial" w:hAnsi="Arial" w:cs="Arial"/>
          <w:snapToGrid w:val="0"/>
        </w:rPr>
        <w:t xml:space="preserve">The contractor shall </w:t>
      </w:r>
      <w:r w:rsidRPr="00BC3494">
        <w:rPr>
          <w:rFonts w:ascii="Arial" w:hAnsi="Arial" w:cs="Arial"/>
        </w:rPr>
        <w:t xml:space="preserve">establish to that effect </w:t>
      </w:r>
      <w:r w:rsidRPr="00BC3494">
        <w:rPr>
          <w:rFonts w:ascii="Arial" w:hAnsi="Arial" w:cs="Arial"/>
          <w:snapToGrid w:val="0"/>
        </w:rPr>
        <w:t>a list of all pre-existing rights and rights of creators and third parties on the results of this contract or parts thereof. This list shall be provided no later than the date of delivery of the final results.</w:t>
      </w:r>
    </w:p>
    <w:p w14:paraId="2BCBDA1C" w14:textId="62D6318A" w:rsidR="00AD17E6" w:rsidRPr="00BC3494" w:rsidRDefault="002E0FF1" w:rsidP="00063B94">
      <w:pPr>
        <w:spacing w:before="100" w:beforeAutospacing="1" w:after="100" w:afterAutospacing="1"/>
        <w:jc w:val="both"/>
        <w:rPr>
          <w:rFonts w:ascii="Arial" w:hAnsi="Arial" w:cs="Arial"/>
        </w:rPr>
      </w:pPr>
      <w:r w:rsidRPr="00BC3494">
        <w:rPr>
          <w:rFonts w:ascii="Arial" w:hAnsi="Arial" w:cs="Arial"/>
        </w:rPr>
        <w:t>In the result t</w:t>
      </w:r>
      <w:r w:rsidR="00AD17E6" w:rsidRPr="00BC3494">
        <w:rPr>
          <w:rFonts w:ascii="Arial" w:hAnsi="Arial" w:cs="Arial"/>
        </w:rPr>
        <w:t xml:space="preserve">he </w:t>
      </w:r>
      <w:r w:rsidRPr="00BC3494">
        <w:rPr>
          <w:rFonts w:ascii="Arial" w:hAnsi="Arial" w:cs="Arial"/>
        </w:rPr>
        <w:t>c</w:t>
      </w:r>
      <w:r w:rsidR="00AD17E6" w:rsidRPr="00BC3494">
        <w:rPr>
          <w:rFonts w:ascii="Arial" w:hAnsi="Arial" w:cs="Arial"/>
        </w:rPr>
        <w:t>ontractor shall clearly point out all quotations of existing textual works</w:t>
      </w:r>
      <w:r w:rsidRPr="00BC3494">
        <w:rPr>
          <w:rFonts w:ascii="Arial" w:hAnsi="Arial" w:cs="Arial"/>
        </w:rPr>
        <w:t>.</w:t>
      </w:r>
      <w:r w:rsidR="00AD17E6" w:rsidRPr="00BC3494">
        <w:rPr>
          <w:rFonts w:ascii="Arial" w:hAnsi="Arial" w:cs="Arial"/>
        </w:rPr>
        <w:t xml:space="preserve"> The complete reference should include as appropriate: name of the author, title of the work, date</w:t>
      </w:r>
      <w:r w:rsidRPr="00BC3494">
        <w:rPr>
          <w:rFonts w:ascii="Arial" w:hAnsi="Arial" w:cs="Arial"/>
        </w:rPr>
        <w:t xml:space="preserve"> and place</w:t>
      </w:r>
      <w:r w:rsidR="00AD17E6" w:rsidRPr="00BC3494">
        <w:rPr>
          <w:rFonts w:ascii="Arial" w:hAnsi="Arial" w:cs="Arial"/>
        </w:rPr>
        <w:t xml:space="preserve"> of </w:t>
      </w:r>
      <w:r w:rsidRPr="00BC3494">
        <w:rPr>
          <w:rFonts w:ascii="Arial" w:hAnsi="Arial" w:cs="Arial"/>
        </w:rPr>
        <w:t>publication</w:t>
      </w:r>
      <w:r w:rsidR="00AD17E6" w:rsidRPr="00BC3494">
        <w:rPr>
          <w:rFonts w:ascii="Arial" w:hAnsi="Arial" w:cs="Arial"/>
        </w:rPr>
        <w:t xml:space="preserve">, date of creation, address of publication on internet, number, volume and other information </w:t>
      </w:r>
      <w:r w:rsidRPr="00BC3494">
        <w:rPr>
          <w:rFonts w:ascii="Arial" w:hAnsi="Arial" w:cs="Arial"/>
        </w:rPr>
        <w:t xml:space="preserve">which </w:t>
      </w:r>
      <w:r w:rsidR="00AD17E6" w:rsidRPr="00BC3494">
        <w:rPr>
          <w:rFonts w:ascii="Arial" w:hAnsi="Arial" w:cs="Arial"/>
        </w:rPr>
        <w:t>allow</w:t>
      </w:r>
      <w:r w:rsidRPr="00BC3494">
        <w:rPr>
          <w:rFonts w:ascii="Arial" w:hAnsi="Arial" w:cs="Arial"/>
        </w:rPr>
        <w:t>s</w:t>
      </w:r>
      <w:r w:rsidR="00AD17E6" w:rsidRPr="00BC3494">
        <w:rPr>
          <w:rFonts w:ascii="Arial" w:hAnsi="Arial" w:cs="Arial"/>
        </w:rPr>
        <w:t xml:space="preserve"> </w:t>
      </w:r>
      <w:r w:rsidR="00E9008F" w:rsidRPr="00BC3494">
        <w:rPr>
          <w:rFonts w:ascii="Arial" w:hAnsi="Arial" w:cs="Arial"/>
        </w:rPr>
        <w:t>the origin</w:t>
      </w:r>
      <w:r w:rsidRPr="00BC3494">
        <w:rPr>
          <w:rFonts w:ascii="Arial" w:hAnsi="Arial" w:cs="Arial"/>
        </w:rPr>
        <w:t xml:space="preserve"> to be</w:t>
      </w:r>
      <w:r w:rsidR="00E9008F" w:rsidRPr="00BC3494">
        <w:rPr>
          <w:rFonts w:ascii="Arial" w:hAnsi="Arial" w:cs="Arial"/>
        </w:rPr>
        <w:t xml:space="preserve"> easily</w:t>
      </w:r>
      <w:r w:rsidRPr="00BC3494">
        <w:rPr>
          <w:rFonts w:ascii="Arial" w:hAnsi="Arial" w:cs="Arial"/>
        </w:rPr>
        <w:t xml:space="preserve"> identified</w:t>
      </w:r>
      <w:r w:rsidR="00E9008F" w:rsidRPr="00BC3494">
        <w:rPr>
          <w:rFonts w:ascii="Arial" w:hAnsi="Arial" w:cs="Arial"/>
        </w:rPr>
        <w:t xml:space="preserve">. </w:t>
      </w:r>
    </w:p>
    <w:p w14:paraId="2BCBDA21" w14:textId="0D553AC8" w:rsidR="00AD17E6" w:rsidRPr="00BC3494" w:rsidRDefault="002E0FF1" w:rsidP="00063B94">
      <w:pPr>
        <w:spacing w:before="100" w:beforeAutospacing="1" w:after="100" w:afterAutospacing="1"/>
        <w:jc w:val="both"/>
        <w:rPr>
          <w:rFonts w:ascii="Arial" w:hAnsi="Arial" w:cs="Arial"/>
        </w:rPr>
      </w:pPr>
      <w:r w:rsidRPr="00BC3494">
        <w:rPr>
          <w:rFonts w:ascii="Arial" w:hAnsi="Arial" w:cs="Arial"/>
          <w:snapToGrid w:val="0"/>
        </w:rPr>
        <w:t>Upon request by</w:t>
      </w:r>
      <w:r w:rsidR="00AD17E6" w:rsidRPr="00BC3494">
        <w:rPr>
          <w:rFonts w:ascii="Arial" w:hAnsi="Arial" w:cs="Arial"/>
        </w:rPr>
        <w:t xml:space="preserve"> </w:t>
      </w:r>
      <w:r w:rsidR="00897D53" w:rsidRPr="00BC3494">
        <w:rPr>
          <w:rFonts w:ascii="Arial" w:hAnsi="Arial" w:cs="Arial"/>
        </w:rPr>
        <w:t>EMSA</w:t>
      </w:r>
      <w:r w:rsidRPr="00BC3494">
        <w:rPr>
          <w:rFonts w:ascii="Arial" w:hAnsi="Arial" w:cs="Arial"/>
        </w:rPr>
        <w:t>,</w:t>
      </w:r>
      <w:r w:rsidR="00AD17E6" w:rsidRPr="00BC3494">
        <w:rPr>
          <w:rFonts w:ascii="Arial" w:hAnsi="Arial" w:cs="Arial"/>
        </w:rPr>
        <w:t xml:space="preserve"> the </w:t>
      </w:r>
      <w:r w:rsidRPr="00BC3494">
        <w:rPr>
          <w:rFonts w:ascii="Arial" w:hAnsi="Arial" w:cs="Arial"/>
        </w:rPr>
        <w:t>c</w:t>
      </w:r>
      <w:r w:rsidR="00AD17E6" w:rsidRPr="00BC3494">
        <w:rPr>
          <w:rFonts w:ascii="Arial" w:hAnsi="Arial" w:cs="Arial"/>
        </w:rPr>
        <w:t xml:space="preserve">ontractor shall provide </w:t>
      </w:r>
      <w:r w:rsidRPr="00BC3494">
        <w:rPr>
          <w:rFonts w:ascii="Arial" w:hAnsi="Arial" w:cs="Arial"/>
        </w:rPr>
        <w:t xml:space="preserve">evidence </w:t>
      </w:r>
      <w:r w:rsidR="00AD17E6" w:rsidRPr="00BC3494">
        <w:rPr>
          <w:rFonts w:ascii="Arial" w:hAnsi="Arial" w:cs="Arial"/>
        </w:rPr>
        <w:t xml:space="preserve">of ownership or rights to use all </w:t>
      </w:r>
      <w:r w:rsidRPr="00BC3494">
        <w:rPr>
          <w:rFonts w:ascii="Arial" w:hAnsi="Arial" w:cs="Arial"/>
          <w:snapToGrid w:val="0"/>
        </w:rPr>
        <w:t xml:space="preserve">the listed pre-existing rights and rights of third parties except for the rights owned by </w:t>
      </w:r>
      <w:r w:rsidR="00B52B35" w:rsidRPr="00BC3494">
        <w:rPr>
          <w:rFonts w:ascii="Arial" w:hAnsi="Arial" w:cs="Arial"/>
          <w:snapToGrid w:val="0"/>
        </w:rPr>
        <w:t>EMSA</w:t>
      </w:r>
      <w:r w:rsidRPr="00BC3494">
        <w:rPr>
          <w:rFonts w:ascii="Arial" w:hAnsi="Arial" w:cs="Arial"/>
          <w:snapToGrid w:val="0"/>
        </w:rPr>
        <w:t>.</w:t>
      </w:r>
    </w:p>
    <w:p w14:paraId="2BCBDA22" w14:textId="77777777" w:rsidR="002E0FF1" w:rsidRPr="00BC3494" w:rsidRDefault="002E0FF1" w:rsidP="00063B94">
      <w:pPr>
        <w:spacing w:before="100" w:beforeAutospacing="1" w:after="100" w:afterAutospacing="1"/>
        <w:jc w:val="both"/>
        <w:rPr>
          <w:rFonts w:ascii="Arial" w:hAnsi="Arial" w:cs="Arial"/>
          <w:snapToGrid w:val="0"/>
        </w:rPr>
      </w:pPr>
      <w:r w:rsidRPr="00BC3494">
        <w:rPr>
          <w:rFonts w:ascii="Arial" w:hAnsi="Arial" w:cs="Arial"/>
          <w:snapToGrid w:val="0"/>
        </w:rPr>
        <w:t>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w:t>
      </w:r>
    </w:p>
    <w:p w14:paraId="2BCBDA23" w14:textId="77777777" w:rsidR="002E0FF1" w:rsidRPr="00BC3494" w:rsidRDefault="002E0FF1" w:rsidP="00063B94">
      <w:pPr>
        <w:spacing w:before="100" w:beforeAutospacing="1" w:after="100" w:afterAutospacing="1"/>
        <w:ind w:left="709" w:hanging="709"/>
        <w:jc w:val="both"/>
        <w:rPr>
          <w:rFonts w:ascii="Arial" w:hAnsi="Arial" w:cs="Arial"/>
        </w:rPr>
      </w:pPr>
      <w:r w:rsidRPr="00BC3494">
        <w:rPr>
          <w:rFonts w:ascii="Arial" w:hAnsi="Arial" w:cs="Arial"/>
        </w:rPr>
        <w:t>The evidence</w:t>
      </w:r>
      <w:r w:rsidR="006C7EDA" w:rsidRPr="00BC3494">
        <w:rPr>
          <w:rFonts w:ascii="Arial" w:hAnsi="Arial" w:cs="Arial"/>
        </w:rPr>
        <w:t xml:space="preserve"> shall include, as appropriate:</w:t>
      </w:r>
    </w:p>
    <w:p w14:paraId="2BCBDA24" w14:textId="77777777" w:rsidR="006C7EDA"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(a)</w:t>
      </w:r>
      <w:r w:rsidRPr="00BC3494">
        <w:rPr>
          <w:rFonts w:ascii="Arial" w:hAnsi="Arial" w:cs="Arial"/>
        </w:rPr>
        <w:tab/>
      </w:r>
      <w:r w:rsidR="006C7EDA" w:rsidRPr="00BC3494">
        <w:rPr>
          <w:rFonts w:ascii="Arial" w:hAnsi="Arial" w:cs="Arial"/>
        </w:rPr>
        <w:t>the name and version number of a software product;</w:t>
      </w:r>
    </w:p>
    <w:p w14:paraId="2BCBDA25" w14:textId="77777777" w:rsidR="006C7EDA"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(b)</w:t>
      </w:r>
      <w:r w:rsidRPr="00BC3494">
        <w:rPr>
          <w:rFonts w:ascii="Arial" w:hAnsi="Arial" w:cs="Arial"/>
        </w:rPr>
        <w:tab/>
      </w:r>
      <w:r w:rsidR="006C7EDA" w:rsidRPr="00BC3494">
        <w:rPr>
          <w:rFonts w:ascii="Arial" w:hAnsi="Arial" w:cs="Arial"/>
        </w:rPr>
        <w:t xml:space="preserve">the full identification of the work and its author, developer, creator, translator, data entry person, graphic designer, publisher, editor, photographer, producer; </w:t>
      </w:r>
    </w:p>
    <w:p w14:paraId="2BCBDA26" w14:textId="77777777" w:rsidR="006C7EDA"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(c)</w:t>
      </w:r>
      <w:r w:rsidRPr="00BC3494">
        <w:rPr>
          <w:rFonts w:ascii="Arial" w:hAnsi="Arial" w:cs="Arial"/>
        </w:rPr>
        <w:tab/>
      </w:r>
      <w:r w:rsidR="006C7EDA" w:rsidRPr="00BC3494">
        <w:rPr>
          <w:rFonts w:ascii="Arial" w:hAnsi="Arial" w:cs="Arial"/>
        </w:rPr>
        <w:t xml:space="preserve">a copy of the licence to use the product or of the agreement granting the relevant rights to the contractor or a reference to this licence; </w:t>
      </w:r>
    </w:p>
    <w:p w14:paraId="2BCBDA27" w14:textId="77777777" w:rsidR="006E6DEE" w:rsidRPr="00BC3494" w:rsidRDefault="00882A3B"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(d)</w:t>
      </w:r>
      <w:r w:rsidRPr="00BC3494">
        <w:rPr>
          <w:rFonts w:ascii="Arial" w:hAnsi="Arial" w:cs="Arial"/>
        </w:rPr>
        <w:tab/>
      </w:r>
      <w:r w:rsidR="006E6DEE" w:rsidRPr="00BC3494">
        <w:rPr>
          <w:rFonts w:ascii="Arial" w:hAnsi="Arial" w:cs="Arial"/>
        </w:rPr>
        <w:t xml:space="preserve">a copy of the agreement or extract from the employment contract granting the relevant rights to the contractor where parts of the results were created by its personnel; </w:t>
      </w:r>
    </w:p>
    <w:p w14:paraId="2BCBDA28" w14:textId="77777777" w:rsidR="006C7EDA" w:rsidRDefault="00882A3B" w:rsidP="00A53B8E">
      <w:pPr>
        <w:autoSpaceDE w:val="0"/>
        <w:autoSpaceDN w:val="0"/>
        <w:adjustRightInd w:val="0"/>
        <w:spacing w:before="100" w:beforeAutospacing="1" w:after="240"/>
        <w:ind w:left="709" w:hanging="709"/>
        <w:jc w:val="both"/>
        <w:rPr>
          <w:rFonts w:ascii="Arial" w:hAnsi="Arial" w:cs="Arial"/>
        </w:rPr>
      </w:pPr>
      <w:r w:rsidRPr="00BC3494">
        <w:rPr>
          <w:rFonts w:ascii="Arial" w:hAnsi="Arial" w:cs="Arial"/>
        </w:rPr>
        <w:t>(e)</w:t>
      </w:r>
      <w:r w:rsidRPr="00BC3494">
        <w:rPr>
          <w:rFonts w:ascii="Arial" w:hAnsi="Arial" w:cs="Arial"/>
        </w:rPr>
        <w:tab/>
      </w:r>
      <w:r w:rsidR="006E6DEE" w:rsidRPr="00BC3494">
        <w:rPr>
          <w:rFonts w:ascii="Arial" w:hAnsi="Arial" w:cs="Arial"/>
        </w:rPr>
        <w:t>the text of the disclaimer notice if any.</w:t>
      </w:r>
    </w:p>
    <w:p w14:paraId="2BCBDA29" w14:textId="77777777" w:rsidR="002E0FF1" w:rsidRPr="00BC3494" w:rsidRDefault="002E0FF1" w:rsidP="00A53B8E">
      <w:pPr>
        <w:spacing w:before="240" w:after="100" w:afterAutospacing="1"/>
        <w:jc w:val="both"/>
        <w:rPr>
          <w:rFonts w:ascii="Arial" w:hAnsi="Arial" w:cs="Arial"/>
          <w:snapToGrid w:val="0"/>
        </w:rPr>
      </w:pPr>
      <w:r w:rsidRPr="00BC3494">
        <w:rPr>
          <w:rFonts w:ascii="Arial" w:hAnsi="Arial" w:cs="Arial"/>
          <w:snapToGrid w:val="0"/>
        </w:rPr>
        <w:t>Provision of evidence does not release the contractor from its responsibilities in case it is found that it does not hold the necessary rights, regardless of when and by whom this fact was revealed.</w:t>
      </w:r>
    </w:p>
    <w:p w14:paraId="2BCBDA2A" w14:textId="77777777" w:rsidR="002E0FF1" w:rsidRPr="00BC3494" w:rsidRDefault="002E0FF1" w:rsidP="00063B94">
      <w:pPr>
        <w:spacing w:before="100" w:beforeAutospacing="1" w:after="100" w:afterAutospacing="1"/>
        <w:jc w:val="both"/>
        <w:rPr>
          <w:rFonts w:ascii="Arial" w:hAnsi="Arial" w:cs="Arial"/>
        </w:rPr>
      </w:pPr>
      <w:r w:rsidRPr="00BC3494">
        <w:rPr>
          <w:rFonts w:ascii="Arial" w:hAnsi="Arial" w:cs="Arial"/>
        </w:rPr>
        <w:t>The contractor also warrants that it possesses the relevant rights or powers to execute the transfer and that it has paid or has verified payment of all due fees including fees due to collecting societies, related to the final results.</w:t>
      </w:r>
    </w:p>
    <w:p w14:paraId="2BCBDA2B" w14:textId="77777777" w:rsidR="002E0FF1" w:rsidRPr="00BC3494" w:rsidRDefault="002E0FF1" w:rsidP="00063B94">
      <w:pPr>
        <w:spacing w:before="100" w:beforeAutospacing="1" w:after="100" w:afterAutospacing="1"/>
        <w:ind w:left="709" w:hanging="709"/>
        <w:rPr>
          <w:rFonts w:ascii="Arial" w:hAnsi="Arial" w:cs="Arial"/>
        </w:rPr>
      </w:pPr>
      <w:r w:rsidRPr="00BC3494">
        <w:rPr>
          <w:rFonts w:ascii="Arial" w:hAnsi="Arial" w:cs="Arial"/>
          <w:b/>
        </w:rPr>
        <w:t>II.10.6</w:t>
      </w:r>
      <w:r w:rsidRPr="00BC3494">
        <w:rPr>
          <w:rFonts w:ascii="Arial" w:hAnsi="Arial" w:cs="Arial"/>
          <w:b/>
        </w:rPr>
        <w:tab/>
        <w:t>Creators</w:t>
      </w:r>
    </w:p>
    <w:p w14:paraId="2BCBDA2D" w14:textId="3FC7953A" w:rsidR="00CD615C" w:rsidRPr="00BC3494" w:rsidRDefault="00AD17E6" w:rsidP="00063B94">
      <w:pPr>
        <w:spacing w:before="100" w:beforeAutospacing="1" w:after="100" w:afterAutospacing="1"/>
        <w:jc w:val="both"/>
        <w:rPr>
          <w:rFonts w:ascii="Arial" w:hAnsi="Arial" w:cs="Arial"/>
          <w:bCs/>
          <w:snapToGrid w:val="0"/>
        </w:rPr>
      </w:pPr>
      <w:r w:rsidRPr="00BC3494">
        <w:rPr>
          <w:rFonts w:ascii="Arial" w:hAnsi="Arial" w:cs="Arial"/>
        </w:rPr>
        <w:t xml:space="preserve">By delivering the results the </w:t>
      </w:r>
      <w:r w:rsidR="00CD615C" w:rsidRPr="00BC3494">
        <w:rPr>
          <w:rFonts w:ascii="Arial" w:hAnsi="Arial" w:cs="Arial"/>
        </w:rPr>
        <w:t>c</w:t>
      </w:r>
      <w:r w:rsidRPr="00BC3494">
        <w:rPr>
          <w:rFonts w:ascii="Arial" w:hAnsi="Arial" w:cs="Arial"/>
        </w:rPr>
        <w:t xml:space="preserve">ontractor </w:t>
      </w:r>
      <w:r w:rsidR="00CD615C" w:rsidRPr="00BC3494">
        <w:rPr>
          <w:rFonts w:ascii="Arial" w:hAnsi="Arial" w:cs="Arial"/>
        </w:rPr>
        <w:t xml:space="preserve">warrants </w:t>
      </w:r>
      <w:r w:rsidRPr="00BC3494">
        <w:rPr>
          <w:rFonts w:ascii="Arial" w:hAnsi="Arial" w:cs="Arial"/>
        </w:rPr>
        <w:t>that the creators undertake not to oppose</w:t>
      </w:r>
      <w:r w:rsidR="00CD615C" w:rsidRPr="00BC3494">
        <w:rPr>
          <w:rFonts w:ascii="Arial" w:hAnsi="Arial" w:cs="Arial"/>
        </w:rPr>
        <w:t xml:space="preserve"> that</w:t>
      </w:r>
      <w:r w:rsidRPr="00BC3494">
        <w:rPr>
          <w:rFonts w:ascii="Arial" w:hAnsi="Arial" w:cs="Arial"/>
        </w:rPr>
        <w:t xml:space="preserve"> their names be recalled when the results are presented to the public and confirms that the results can be divulged. </w:t>
      </w:r>
      <w:r w:rsidR="00CD615C" w:rsidRPr="00BC3494">
        <w:rPr>
          <w:rFonts w:ascii="Arial" w:hAnsi="Arial" w:cs="Arial"/>
          <w:bCs/>
          <w:snapToGrid w:val="0"/>
        </w:rPr>
        <w:t xml:space="preserve">Names of authors shall be recalled on request in the manner communicated by the contractor to </w:t>
      </w:r>
      <w:r w:rsidR="00714408" w:rsidRPr="00BC3494">
        <w:rPr>
          <w:rFonts w:ascii="Arial" w:hAnsi="Arial" w:cs="Arial"/>
          <w:bCs/>
          <w:snapToGrid w:val="0"/>
        </w:rPr>
        <w:t>EMSA</w:t>
      </w:r>
      <w:r w:rsidR="00CD615C" w:rsidRPr="00BC3494">
        <w:rPr>
          <w:rFonts w:ascii="Arial" w:hAnsi="Arial" w:cs="Arial"/>
          <w:bCs/>
          <w:snapToGrid w:val="0"/>
        </w:rPr>
        <w:t xml:space="preserve">. </w:t>
      </w:r>
    </w:p>
    <w:p w14:paraId="2BCBDA2F" w14:textId="731EEC7E" w:rsidR="00AD17E6" w:rsidRPr="00BC3494" w:rsidRDefault="00AD17E6" w:rsidP="00063B94">
      <w:pPr>
        <w:spacing w:before="100" w:beforeAutospacing="1" w:after="100" w:afterAutospacing="1"/>
        <w:jc w:val="both"/>
        <w:rPr>
          <w:rFonts w:ascii="Arial" w:hAnsi="Arial" w:cs="Arial"/>
          <w:bCs/>
        </w:rPr>
      </w:pPr>
      <w:r w:rsidRPr="00BC3494">
        <w:rPr>
          <w:rFonts w:ascii="Arial" w:hAnsi="Arial" w:cs="Arial"/>
        </w:rPr>
        <w:lastRenderedPageBreak/>
        <w:t xml:space="preserve">The </w:t>
      </w:r>
      <w:r w:rsidR="002245FF" w:rsidRPr="00BC3494">
        <w:rPr>
          <w:rFonts w:ascii="Arial" w:hAnsi="Arial" w:cs="Arial"/>
        </w:rPr>
        <w:t>c</w:t>
      </w:r>
      <w:r w:rsidRPr="00BC3494">
        <w:rPr>
          <w:rFonts w:ascii="Arial" w:hAnsi="Arial" w:cs="Arial"/>
        </w:rPr>
        <w:t xml:space="preserve">ontractor shall </w:t>
      </w:r>
      <w:r w:rsidR="00CD615C" w:rsidRPr="00BC3494">
        <w:rPr>
          <w:rFonts w:ascii="Arial" w:hAnsi="Arial" w:cs="Arial"/>
          <w:bCs/>
          <w:snapToGrid w:val="0"/>
        </w:rPr>
        <w:t>obtain the consent</w:t>
      </w:r>
      <w:r w:rsidR="00CD615C" w:rsidRPr="00BC3494" w:rsidDel="00CD615C">
        <w:rPr>
          <w:rFonts w:ascii="Arial" w:hAnsi="Arial" w:cs="Arial"/>
        </w:rPr>
        <w:t xml:space="preserve"> </w:t>
      </w:r>
      <w:r w:rsidRPr="00BC3494">
        <w:rPr>
          <w:rFonts w:ascii="Arial" w:hAnsi="Arial" w:cs="Arial"/>
        </w:rPr>
        <w:t>of creator</w:t>
      </w:r>
      <w:r w:rsidR="00CD615C" w:rsidRPr="00BC3494">
        <w:rPr>
          <w:rFonts w:ascii="Arial" w:hAnsi="Arial" w:cs="Arial"/>
        </w:rPr>
        <w:t>s</w:t>
      </w:r>
      <w:r w:rsidRPr="00BC3494">
        <w:rPr>
          <w:rFonts w:ascii="Arial" w:hAnsi="Arial" w:cs="Arial"/>
        </w:rPr>
        <w:t xml:space="preserve"> </w:t>
      </w:r>
      <w:r w:rsidR="00CD615C" w:rsidRPr="00BC3494">
        <w:rPr>
          <w:rFonts w:ascii="Arial" w:hAnsi="Arial" w:cs="Arial"/>
          <w:bCs/>
          <w:snapToGrid w:val="0"/>
        </w:rPr>
        <w:t>regarding the granting of the relevant rights and be ready to</w:t>
      </w:r>
      <w:r w:rsidRPr="00BC3494">
        <w:rPr>
          <w:rFonts w:ascii="Arial" w:hAnsi="Arial" w:cs="Arial"/>
        </w:rPr>
        <w:t xml:space="preserve"> provide documentary evidence</w:t>
      </w:r>
      <w:r w:rsidR="00CD615C" w:rsidRPr="00BC3494">
        <w:rPr>
          <w:rFonts w:ascii="Arial" w:hAnsi="Arial" w:cs="Arial"/>
        </w:rPr>
        <w:t xml:space="preserve"> upon request</w:t>
      </w:r>
      <w:r w:rsidRPr="00BC3494">
        <w:rPr>
          <w:rFonts w:ascii="Arial" w:hAnsi="Arial" w:cs="Arial"/>
        </w:rPr>
        <w:t>.</w:t>
      </w:r>
    </w:p>
    <w:p w14:paraId="2BCBDA31" w14:textId="04638999" w:rsidR="008E683F" w:rsidRPr="00BC3494" w:rsidRDefault="00CD615C" w:rsidP="00063B94">
      <w:pPr>
        <w:spacing w:before="100" w:beforeAutospacing="1" w:after="100" w:afterAutospacing="1"/>
        <w:ind w:left="709" w:hanging="709"/>
        <w:rPr>
          <w:rFonts w:ascii="Arial" w:hAnsi="Arial" w:cs="Arial"/>
          <w:b/>
        </w:rPr>
      </w:pPr>
      <w:r w:rsidRPr="00BC3494">
        <w:rPr>
          <w:rFonts w:ascii="Arial" w:hAnsi="Arial" w:cs="Arial"/>
          <w:b/>
        </w:rPr>
        <w:t>II.10.7</w:t>
      </w:r>
      <w:r w:rsidRPr="00BC3494">
        <w:rPr>
          <w:rFonts w:ascii="Arial" w:hAnsi="Arial" w:cs="Arial"/>
          <w:b/>
        </w:rPr>
        <w:tab/>
        <w:t>Persons appearing in photographs or films</w:t>
      </w:r>
    </w:p>
    <w:p w14:paraId="2BCBDA32" w14:textId="77777777" w:rsidR="00CD615C" w:rsidRPr="00BC3494" w:rsidRDefault="00CD615C" w:rsidP="00063B94">
      <w:pPr>
        <w:spacing w:before="100" w:beforeAutospacing="1" w:after="100" w:afterAutospacing="1"/>
        <w:jc w:val="both"/>
        <w:rPr>
          <w:rFonts w:ascii="Arial" w:hAnsi="Arial" w:cs="Arial"/>
        </w:rPr>
      </w:pPr>
      <w:r w:rsidRPr="00BC3494">
        <w:rPr>
          <w:rFonts w:ascii="Arial" w:hAnsi="Arial" w:cs="Arial"/>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714408" w:rsidRPr="00BC3494">
        <w:rPr>
          <w:rFonts w:ascii="Arial" w:hAnsi="Arial" w:cs="Arial"/>
        </w:rPr>
        <w:t>EMSA</w:t>
      </w:r>
      <w:r w:rsidRPr="00BC3494">
        <w:rPr>
          <w:rFonts w:ascii="Arial" w:hAnsi="Arial" w:cs="Arial"/>
        </w:rPr>
        <w:t>. This does not apply to persons whose permission is not required in line with the law of the country where photographs were taken, fi</w:t>
      </w:r>
      <w:r w:rsidR="00EB5F11" w:rsidRPr="00BC3494">
        <w:rPr>
          <w:rFonts w:ascii="Arial" w:hAnsi="Arial" w:cs="Arial"/>
        </w:rPr>
        <w:t>lms shot or audio records made.</w:t>
      </w:r>
    </w:p>
    <w:p w14:paraId="2BCBDA33" w14:textId="77777777" w:rsidR="00CD615C" w:rsidRPr="00BC3494" w:rsidRDefault="00CD615C" w:rsidP="00063B94">
      <w:pPr>
        <w:spacing w:before="100" w:beforeAutospacing="1" w:after="100" w:afterAutospacing="1"/>
        <w:jc w:val="both"/>
        <w:rPr>
          <w:rFonts w:ascii="Arial" w:hAnsi="Arial" w:cs="Arial"/>
          <w:b/>
        </w:rPr>
      </w:pPr>
      <w:r w:rsidRPr="00BC3494">
        <w:rPr>
          <w:rFonts w:ascii="Arial" w:hAnsi="Arial" w:cs="Arial"/>
          <w:b/>
        </w:rPr>
        <w:t>II.10.8</w:t>
      </w:r>
      <w:r w:rsidRPr="00BC3494">
        <w:rPr>
          <w:rFonts w:ascii="Arial" w:hAnsi="Arial" w:cs="Arial"/>
          <w:b/>
        </w:rPr>
        <w:tab/>
        <w:t>Copyright for pre-existing rights</w:t>
      </w:r>
    </w:p>
    <w:p w14:paraId="2BCBDA34" w14:textId="686585C5" w:rsidR="00CD615C" w:rsidRPr="00BC3494" w:rsidRDefault="00CD615C" w:rsidP="00063B94">
      <w:pPr>
        <w:spacing w:before="100" w:beforeAutospacing="1" w:after="100" w:afterAutospacing="1"/>
        <w:jc w:val="both"/>
        <w:rPr>
          <w:rFonts w:ascii="Arial" w:hAnsi="Arial" w:cs="Arial"/>
        </w:rPr>
      </w:pPr>
      <w:r w:rsidRPr="00BC3494">
        <w:rPr>
          <w:rFonts w:ascii="Arial" w:hAnsi="Arial" w:cs="Arial"/>
        </w:rPr>
        <w:t xml:space="preserve">When the contractor retains pre-existing rights on parts of the results, reference shall be inserted to that effect when the result is used as set out in Article I.8.1 with the following disclaimer: © - year – </w:t>
      </w:r>
      <w:r w:rsidR="00E10029" w:rsidRPr="00BC3494">
        <w:rPr>
          <w:rFonts w:ascii="Arial" w:hAnsi="Arial" w:cs="Arial"/>
        </w:rPr>
        <w:t>EMSA</w:t>
      </w:r>
      <w:r w:rsidRPr="00BC3494">
        <w:rPr>
          <w:rFonts w:ascii="Arial" w:hAnsi="Arial" w:cs="Arial"/>
        </w:rPr>
        <w:t xml:space="preserve">. All rights reserved. Certain parts are licensed under conditions to </w:t>
      </w:r>
      <w:r w:rsidR="00E10029" w:rsidRPr="00BC3494">
        <w:rPr>
          <w:rFonts w:ascii="Arial" w:hAnsi="Arial" w:cs="Arial"/>
        </w:rPr>
        <w:t>EMSA</w:t>
      </w:r>
      <w:r w:rsidRPr="00BC3494">
        <w:rPr>
          <w:rFonts w:ascii="Arial" w:hAnsi="Arial" w:cs="Arial"/>
        </w:rPr>
        <w:t>.</w:t>
      </w:r>
    </w:p>
    <w:p w14:paraId="2BCBDA35" w14:textId="19C9D460" w:rsidR="00CD615C" w:rsidRPr="00BC3494" w:rsidRDefault="00CD615C" w:rsidP="00063B94">
      <w:pPr>
        <w:spacing w:before="100" w:beforeAutospacing="1" w:after="100" w:afterAutospacing="1"/>
        <w:jc w:val="both"/>
        <w:rPr>
          <w:rFonts w:ascii="Arial" w:hAnsi="Arial" w:cs="Arial"/>
          <w:b/>
        </w:rPr>
      </w:pPr>
      <w:r w:rsidRPr="00BC3494">
        <w:rPr>
          <w:rFonts w:ascii="Arial" w:hAnsi="Arial" w:cs="Arial"/>
          <w:b/>
        </w:rPr>
        <w:t>II.10.9</w:t>
      </w:r>
      <w:r w:rsidRPr="00BC3494">
        <w:rPr>
          <w:rFonts w:ascii="Arial" w:hAnsi="Arial" w:cs="Arial"/>
          <w:b/>
        </w:rPr>
        <w:tab/>
        <w:t xml:space="preserve">Visibility of </w:t>
      </w:r>
      <w:r w:rsidR="00E10029" w:rsidRPr="00BC3494">
        <w:rPr>
          <w:rFonts w:ascii="Arial" w:hAnsi="Arial" w:cs="Arial"/>
          <w:b/>
        </w:rPr>
        <w:t>EMSA</w:t>
      </w:r>
      <w:r w:rsidR="00EB5F11" w:rsidRPr="00BC3494">
        <w:rPr>
          <w:rFonts w:ascii="Arial" w:hAnsi="Arial" w:cs="Arial"/>
          <w:b/>
        </w:rPr>
        <w:t xml:space="preserve"> funding and disclaimer</w:t>
      </w:r>
    </w:p>
    <w:p w14:paraId="2BCBDA36" w14:textId="25B6F9FC" w:rsidR="00CD615C" w:rsidRPr="00BC3494" w:rsidRDefault="00CD615C" w:rsidP="00063B94">
      <w:pPr>
        <w:spacing w:before="100" w:beforeAutospacing="1" w:after="100" w:afterAutospacing="1"/>
        <w:jc w:val="both"/>
        <w:rPr>
          <w:rFonts w:ascii="Arial" w:hAnsi="Arial" w:cs="Arial"/>
        </w:rPr>
      </w:pPr>
      <w:r w:rsidRPr="00BC3494">
        <w:rPr>
          <w:rFonts w:ascii="Arial" w:hAnsi="Arial" w:cs="Arial"/>
        </w:rPr>
        <w:t xml:space="preserve">When making use of the results, the contractor shall declare that they have been produced within a contract with </w:t>
      </w:r>
      <w:r w:rsidR="00B52B35" w:rsidRPr="00BC3494">
        <w:rPr>
          <w:rFonts w:ascii="Arial" w:hAnsi="Arial" w:cs="Arial"/>
        </w:rPr>
        <w:t>EMSA</w:t>
      </w:r>
      <w:r w:rsidRPr="00BC3494">
        <w:rPr>
          <w:rFonts w:ascii="Arial" w:hAnsi="Arial" w:cs="Arial"/>
        </w:rPr>
        <w:t xml:space="preserve"> and that the opinions expressed are those of the contracto</w:t>
      </w:r>
      <w:r w:rsidR="002245FF" w:rsidRPr="00BC3494">
        <w:rPr>
          <w:rFonts w:ascii="Arial" w:hAnsi="Arial" w:cs="Arial"/>
        </w:rPr>
        <w:t xml:space="preserve">r only and do not represent </w:t>
      </w:r>
      <w:r w:rsidR="007856BB" w:rsidRPr="00BC3494">
        <w:rPr>
          <w:rFonts w:ascii="Arial" w:hAnsi="Arial" w:cs="Arial"/>
        </w:rPr>
        <w:t>EMSA</w:t>
      </w:r>
      <w:r w:rsidRPr="00BC3494">
        <w:rPr>
          <w:rFonts w:ascii="Arial" w:hAnsi="Arial" w:cs="Arial"/>
        </w:rPr>
        <w:t xml:space="preserve">'s official position. </w:t>
      </w:r>
      <w:r w:rsidR="007856BB" w:rsidRPr="00BC3494">
        <w:rPr>
          <w:rFonts w:ascii="Arial" w:hAnsi="Arial" w:cs="Arial"/>
        </w:rPr>
        <w:t>EMSA</w:t>
      </w:r>
      <w:r w:rsidRPr="00BC3494">
        <w:rPr>
          <w:rFonts w:ascii="Arial" w:hAnsi="Arial" w:cs="Arial"/>
        </w:rPr>
        <w:t xml:space="preserve"> may waive this obligation in writing.</w:t>
      </w:r>
    </w:p>
    <w:p w14:paraId="2BCBDA3D" w14:textId="77777777" w:rsidR="00897D53" w:rsidRPr="00BC3494" w:rsidRDefault="00897D53" w:rsidP="00063B94">
      <w:pPr>
        <w:spacing w:before="100" w:beforeAutospacing="1" w:after="100" w:afterAutospacing="1"/>
        <w:ind w:left="709" w:hanging="709"/>
        <w:jc w:val="both"/>
        <w:rPr>
          <w:rFonts w:ascii="Arial" w:hAnsi="Arial" w:cs="Arial"/>
          <w:caps/>
        </w:rPr>
      </w:pPr>
      <w:r w:rsidRPr="00BC3494">
        <w:rPr>
          <w:rFonts w:ascii="Arial" w:hAnsi="Arial" w:cs="Arial"/>
          <w:b/>
          <w:caps/>
        </w:rPr>
        <w:t xml:space="preserve">Article </w:t>
      </w:r>
      <w:r w:rsidR="00DD50AA" w:rsidRPr="00BC3494">
        <w:rPr>
          <w:rFonts w:ascii="Arial" w:hAnsi="Arial" w:cs="Arial"/>
          <w:b/>
          <w:caps/>
        </w:rPr>
        <w:t>I</w:t>
      </w:r>
      <w:r w:rsidR="00CD615C" w:rsidRPr="00BC3494">
        <w:rPr>
          <w:rFonts w:ascii="Arial" w:hAnsi="Arial" w:cs="Arial"/>
          <w:b/>
          <w:caps/>
        </w:rPr>
        <w:t>I</w:t>
      </w:r>
      <w:r w:rsidRPr="00BC3494">
        <w:rPr>
          <w:rFonts w:ascii="Arial" w:hAnsi="Arial" w:cs="Arial"/>
          <w:b/>
          <w:caps/>
        </w:rPr>
        <w:t>.11 – Force majeure</w:t>
      </w:r>
    </w:p>
    <w:p w14:paraId="2BCBDA3F" w14:textId="5489A4C7" w:rsidR="00897D53" w:rsidRPr="00BC3494" w:rsidRDefault="00DD50AA"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w:t>
      </w:r>
      <w:r w:rsidR="00CD615C" w:rsidRPr="00BC3494">
        <w:rPr>
          <w:rFonts w:ascii="Arial" w:hAnsi="Arial" w:cs="Arial"/>
          <w:b/>
          <w:color w:val="000000"/>
        </w:rPr>
        <w:t>I</w:t>
      </w:r>
      <w:r w:rsidR="00897D53" w:rsidRPr="00BC3494">
        <w:rPr>
          <w:rFonts w:ascii="Arial" w:hAnsi="Arial" w:cs="Arial"/>
          <w:b/>
          <w:color w:val="000000"/>
        </w:rPr>
        <w:t>.1</w:t>
      </w:r>
      <w:r w:rsidR="00E9008F" w:rsidRPr="00BC3494">
        <w:rPr>
          <w:rFonts w:ascii="Arial" w:hAnsi="Arial" w:cs="Arial"/>
          <w:b/>
          <w:color w:val="000000"/>
        </w:rPr>
        <w:t>1</w:t>
      </w:r>
      <w:r w:rsidR="00897D53" w:rsidRPr="00BC3494">
        <w:rPr>
          <w:rFonts w:ascii="Arial" w:hAnsi="Arial" w:cs="Arial"/>
          <w:b/>
          <w:color w:val="000000"/>
        </w:rPr>
        <w:t>.1</w:t>
      </w:r>
      <w:r w:rsidR="002E095E" w:rsidRPr="00BC3494">
        <w:rPr>
          <w:rFonts w:ascii="Arial" w:hAnsi="Arial" w:cs="Arial"/>
          <w:b/>
          <w:color w:val="000000"/>
        </w:rPr>
        <w:tab/>
      </w:r>
      <w:r w:rsidR="00CD615C" w:rsidRPr="00BC3494">
        <w:rPr>
          <w:rFonts w:ascii="Arial" w:hAnsi="Arial" w:cs="Arial"/>
          <w:color w:val="000000"/>
        </w:rPr>
        <w:t>'</w:t>
      </w:r>
      <w:r w:rsidR="00897D53" w:rsidRPr="00BC3494">
        <w:rPr>
          <w:rFonts w:ascii="Arial" w:hAnsi="Arial" w:cs="Arial"/>
          <w:color w:val="000000"/>
        </w:rPr>
        <w:t>Force majeure</w:t>
      </w:r>
      <w:r w:rsidR="00CD615C" w:rsidRPr="00BC3494">
        <w:rPr>
          <w:rFonts w:ascii="Arial" w:hAnsi="Arial" w:cs="Arial"/>
          <w:color w:val="000000"/>
        </w:rPr>
        <w:t>'</w:t>
      </w:r>
      <w:r w:rsidR="00897D53" w:rsidRPr="00BC3494">
        <w:rPr>
          <w:rFonts w:ascii="Arial" w:hAnsi="Arial" w:cs="Arial"/>
          <w:color w:val="000000"/>
        </w:rPr>
        <w:t xml:space="preserve"> mean</w:t>
      </w:r>
      <w:r w:rsidR="00CD615C" w:rsidRPr="00BC3494">
        <w:rPr>
          <w:rFonts w:ascii="Arial" w:hAnsi="Arial" w:cs="Arial"/>
          <w:color w:val="000000"/>
        </w:rPr>
        <w:t>s</w:t>
      </w:r>
      <w:r w:rsidR="00897D53" w:rsidRPr="00BC3494">
        <w:rPr>
          <w:rFonts w:ascii="Arial" w:hAnsi="Arial" w:cs="Arial"/>
          <w:color w:val="000000"/>
        </w:rPr>
        <w:t xml:space="preserve"> any unforeseeable and exceptional situation or event beyond the</w:t>
      </w:r>
      <w:r w:rsidR="00CD615C" w:rsidRPr="00BC3494">
        <w:rPr>
          <w:rFonts w:ascii="Arial" w:hAnsi="Arial" w:cs="Arial"/>
          <w:color w:val="000000"/>
        </w:rPr>
        <w:t xml:space="preserve"> parties’</w:t>
      </w:r>
      <w:r w:rsidR="00897D53" w:rsidRPr="00BC3494">
        <w:rPr>
          <w:rFonts w:ascii="Arial" w:hAnsi="Arial" w:cs="Arial"/>
          <w:color w:val="000000"/>
        </w:rPr>
        <w:t xml:space="preserve"> control which prevents either of them from </w:t>
      </w:r>
      <w:r w:rsidR="00CD615C" w:rsidRPr="00BC3494">
        <w:rPr>
          <w:rFonts w:ascii="Arial" w:hAnsi="Arial" w:cs="Arial"/>
          <w:color w:val="000000"/>
        </w:rPr>
        <w:t xml:space="preserve">fulfilling </w:t>
      </w:r>
      <w:r w:rsidR="00897D53" w:rsidRPr="00BC3494">
        <w:rPr>
          <w:rFonts w:ascii="Arial" w:hAnsi="Arial" w:cs="Arial"/>
          <w:color w:val="000000"/>
        </w:rPr>
        <w:t xml:space="preserve">any of their obligations under the </w:t>
      </w:r>
      <w:r w:rsidR="00CD615C" w:rsidRPr="00BC3494">
        <w:rPr>
          <w:rFonts w:ascii="Arial" w:hAnsi="Arial" w:cs="Arial"/>
          <w:color w:val="000000"/>
        </w:rPr>
        <w:t>c</w:t>
      </w:r>
      <w:r w:rsidR="00897D53" w:rsidRPr="00BC3494">
        <w:rPr>
          <w:rFonts w:ascii="Arial" w:hAnsi="Arial" w:cs="Arial"/>
          <w:color w:val="000000"/>
        </w:rPr>
        <w:t xml:space="preserve">ontract, </w:t>
      </w:r>
      <w:r w:rsidR="00CD615C" w:rsidRPr="00BC3494">
        <w:rPr>
          <w:rFonts w:ascii="Arial" w:hAnsi="Arial" w:cs="Arial"/>
          <w:color w:val="000000"/>
        </w:rPr>
        <w:t>which was not attributable</w:t>
      </w:r>
      <w:r w:rsidR="00CD615C" w:rsidRPr="00BC3494" w:rsidDel="00CD615C">
        <w:rPr>
          <w:rFonts w:ascii="Arial" w:hAnsi="Arial" w:cs="Arial"/>
          <w:color w:val="000000"/>
        </w:rPr>
        <w:t xml:space="preserve"> </w:t>
      </w:r>
      <w:r w:rsidR="00897D53" w:rsidRPr="00BC3494">
        <w:rPr>
          <w:rFonts w:ascii="Arial" w:hAnsi="Arial" w:cs="Arial"/>
          <w:color w:val="000000"/>
        </w:rPr>
        <w:t>to error or negligence on their part or on the part of a subcontractor</w:t>
      </w:r>
      <w:r w:rsidR="00CD615C" w:rsidRPr="00BC3494">
        <w:rPr>
          <w:rFonts w:ascii="Arial" w:hAnsi="Arial" w:cs="Arial"/>
          <w:color w:val="000000"/>
        </w:rPr>
        <w:t>s</w:t>
      </w:r>
      <w:r w:rsidR="002245FF" w:rsidRPr="00BC3494">
        <w:rPr>
          <w:rFonts w:ascii="Arial" w:hAnsi="Arial" w:cs="Arial"/>
          <w:color w:val="000000"/>
        </w:rPr>
        <w:t xml:space="preserve"> and</w:t>
      </w:r>
      <w:r w:rsidR="00897D53" w:rsidRPr="00BC3494">
        <w:rPr>
          <w:rFonts w:ascii="Arial" w:hAnsi="Arial" w:cs="Arial"/>
          <w:color w:val="000000"/>
        </w:rPr>
        <w:t xml:space="preserve"> </w:t>
      </w:r>
      <w:r w:rsidR="00CD615C" w:rsidRPr="00BC3494">
        <w:rPr>
          <w:rFonts w:ascii="Arial" w:hAnsi="Arial" w:cs="Arial"/>
          <w:color w:val="000000"/>
        </w:rPr>
        <w:t>which proves to be inevitable in spite of exercising</w:t>
      </w:r>
      <w:r w:rsidR="00CD615C" w:rsidRPr="00BC3494" w:rsidDel="00CD615C">
        <w:rPr>
          <w:rFonts w:ascii="Arial" w:hAnsi="Arial" w:cs="Arial"/>
          <w:color w:val="000000"/>
        </w:rPr>
        <w:t xml:space="preserve"> </w:t>
      </w:r>
      <w:r w:rsidR="00897D53" w:rsidRPr="00BC3494">
        <w:rPr>
          <w:rFonts w:ascii="Arial" w:hAnsi="Arial" w:cs="Arial"/>
          <w:color w:val="000000"/>
        </w:rPr>
        <w:t xml:space="preserve">due diligence. </w:t>
      </w:r>
      <w:r w:rsidR="00CD615C" w:rsidRPr="00BC3494">
        <w:rPr>
          <w:rFonts w:ascii="Arial" w:hAnsi="Arial" w:cs="Arial"/>
          <w:color w:val="000000"/>
        </w:rPr>
        <w:t>Any default of a service, d</w:t>
      </w:r>
      <w:r w:rsidR="00897D53" w:rsidRPr="00BC3494">
        <w:rPr>
          <w:rFonts w:ascii="Arial" w:hAnsi="Arial" w:cs="Arial"/>
          <w:color w:val="000000"/>
        </w:rPr>
        <w:t xml:space="preserve">efect in equipment or material or delays in making </w:t>
      </w:r>
      <w:r w:rsidR="000710DB" w:rsidRPr="00BC3494">
        <w:rPr>
          <w:rFonts w:ascii="Arial" w:hAnsi="Arial" w:cs="Arial"/>
          <w:color w:val="000000"/>
        </w:rPr>
        <w:t xml:space="preserve">them </w:t>
      </w:r>
      <w:r w:rsidR="00897D53" w:rsidRPr="00BC3494">
        <w:rPr>
          <w:rFonts w:ascii="Arial" w:hAnsi="Arial" w:cs="Arial"/>
          <w:color w:val="000000"/>
        </w:rPr>
        <w:t>available,</w:t>
      </w:r>
      <w:r w:rsidR="000710DB" w:rsidRPr="00BC3494">
        <w:rPr>
          <w:rFonts w:ascii="Arial" w:hAnsi="Arial" w:cs="Arial"/>
          <w:color w:val="000000"/>
        </w:rPr>
        <w:t xml:space="preserve"> unless they stem directly from a relevant case of force majeure, as well as</w:t>
      </w:r>
      <w:r w:rsidR="00897D53" w:rsidRPr="00BC3494">
        <w:rPr>
          <w:rFonts w:ascii="Arial" w:hAnsi="Arial" w:cs="Arial"/>
          <w:color w:val="000000"/>
        </w:rPr>
        <w:t xml:space="preserve"> labour disputes, strikes or financial </w:t>
      </w:r>
      <w:r w:rsidR="000710DB" w:rsidRPr="00BC3494">
        <w:rPr>
          <w:rFonts w:ascii="Arial" w:hAnsi="Arial" w:cs="Arial"/>
          <w:color w:val="000000"/>
        </w:rPr>
        <w:t xml:space="preserve">difficulties, </w:t>
      </w:r>
      <w:r w:rsidR="00897D53" w:rsidRPr="00BC3494">
        <w:rPr>
          <w:rFonts w:ascii="Arial" w:hAnsi="Arial" w:cs="Arial"/>
          <w:color w:val="000000"/>
        </w:rPr>
        <w:t>cannot be invoked as force majeure.</w:t>
      </w:r>
    </w:p>
    <w:p w14:paraId="2BCBDA41" w14:textId="64AE9D37" w:rsidR="00897D53" w:rsidRPr="00BC3494" w:rsidRDefault="00DD50AA"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w:t>
      </w:r>
      <w:r w:rsidR="000710DB" w:rsidRPr="00BC3494">
        <w:rPr>
          <w:rFonts w:ascii="Arial" w:hAnsi="Arial" w:cs="Arial"/>
          <w:b/>
          <w:color w:val="000000"/>
        </w:rPr>
        <w:t>I</w:t>
      </w:r>
      <w:r w:rsidR="00897D53" w:rsidRPr="00BC3494">
        <w:rPr>
          <w:rFonts w:ascii="Arial" w:hAnsi="Arial" w:cs="Arial"/>
          <w:b/>
          <w:color w:val="000000"/>
        </w:rPr>
        <w:t>.1</w:t>
      </w:r>
      <w:r w:rsidR="00E9008F" w:rsidRPr="00BC3494">
        <w:rPr>
          <w:rFonts w:ascii="Arial" w:hAnsi="Arial" w:cs="Arial"/>
          <w:b/>
          <w:color w:val="000000"/>
        </w:rPr>
        <w:t>1</w:t>
      </w:r>
      <w:r w:rsidR="00897D53" w:rsidRPr="00BC3494">
        <w:rPr>
          <w:rFonts w:ascii="Arial" w:hAnsi="Arial" w:cs="Arial"/>
          <w:b/>
          <w:color w:val="000000"/>
        </w:rPr>
        <w:t>.2</w:t>
      </w:r>
      <w:r w:rsidR="002E095E" w:rsidRPr="00BC3494">
        <w:rPr>
          <w:rFonts w:ascii="Arial" w:hAnsi="Arial" w:cs="Arial"/>
          <w:b/>
          <w:color w:val="000000"/>
        </w:rPr>
        <w:tab/>
      </w:r>
      <w:r w:rsidR="000710DB" w:rsidRPr="00BC3494">
        <w:rPr>
          <w:rFonts w:ascii="Arial" w:hAnsi="Arial" w:cs="Arial"/>
          <w:color w:val="000000"/>
        </w:rPr>
        <w:t>A</w:t>
      </w:r>
      <w:r w:rsidR="00897D53" w:rsidRPr="00BC3494">
        <w:rPr>
          <w:rFonts w:ascii="Arial" w:hAnsi="Arial" w:cs="Arial"/>
          <w:color w:val="000000"/>
        </w:rPr>
        <w:t xml:space="preserve"> party faced with force majeure shall</w:t>
      </w:r>
      <w:r w:rsidR="000710DB" w:rsidRPr="00BC3494">
        <w:rPr>
          <w:rFonts w:ascii="Arial" w:hAnsi="Arial" w:cs="Arial"/>
          <w:color w:val="000000"/>
        </w:rPr>
        <w:t xml:space="preserve"> </w:t>
      </w:r>
      <w:r w:rsidR="00897D53" w:rsidRPr="00BC3494">
        <w:rPr>
          <w:rFonts w:ascii="Arial" w:hAnsi="Arial" w:cs="Arial"/>
          <w:color w:val="000000"/>
        </w:rPr>
        <w:t>notify the other party without delay</w:t>
      </w:r>
      <w:r w:rsidR="000710DB" w:rsidRPr="00BC3494">
        <w:rPr>
          <w:rFonts w:ascii="Arial" w:hAnsi="Arial" w:cs="Arial"/>
          <w:color w:val="000000"/>
        </w:rPr>
        <w:t>,</w:t>
      </w:r>
      <w:r w:rsidR="00897D53" w:rsidRPr="00BC3494">
        <w:rPr>
          <w:rFonts w:ascii="Arial" w:hAnsi="Arial" w:cs="Arial"/>
          <w:color w:val="000000"/>
        </w:rPr>
        <w:t xml:space="preserve"> stating the nature, likely duration and foreseeable effects.</w:t>
      </w:r>
    </w:p>
    <w:p w14:paraId="2BCBDA43" w14:textId="0C91EAF8" w:rsidR="00897D53" w:rsidRPr="00BC3494" w:rsidRDefault="000710DB"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w:t>
      </w:r>
      <w:r w:rsidR="00DD50AA" w:rsidRPr="00BC3494">
        <w:rPr>
          <w:rFonts w:ascii="Arial" w:hAnsi="Arial" w:cs="Arial"/>
          <w:b/>
          <w:color w:val="000000"/>
        </w:rPr>
        <w:t>I</w:t>
      </w:r>
      <w:r w:rsidR="00897D53" w:rsidRPr="00BC3494">
        <w:rPr>
          <w:rFonts w:ascii="Arial" w:hAnsi="Arial" w:cs="Arial"/>
          <w:b/>
          <w:color w:val="000000"/>
        </w:rPr>
        <w:t>.1</w:t>
      </w:r>
      <w:r w:rsidR="00E9008F" w:rsidRPr="00BC3494">
        <w:rPr>
          <w:rFonts w:ascii="Arial" w:hAnsi="Arial" w:cs="Arial"/>
          <w:b/>
          <w:color w:val="000000"/>
        </w:rPr>
        <w:t>1</w:t>
      </w:r>
      <w:r w:rsidR="00897D53" w:rsidRPr="00BC3494">
        <w:rPr>
          <w:rFonts w:ascii="Arial" w:hAnsi="Arial" w:cs="Arial"/>
          <w:b/>
          <w:color w:val="000000"/>
        </w:rPr>
        <w:t>.3</w:t>
      </w:r>
      <w:r w:rsidR="002E095E" w:rsidRPr="00BC3494">
        <w:rPr>
          <w:rFonts w:ascii="Arial" w:hAnsi="Arial" w:cs="Arial"/>
          <w:b/>
          <w:color w:val="000000"/>
        </w:rPr>
        <w:tab/>
      </w:r>
      <w:r w:rsidRPr="00BC3494">
        <w:rPr>
          <w:rFonts w:ascii="Arial" w:hAnsi="Arial" w:cs="Arial"/>
          <w:color w:val="000000"/>
        </w:rPr>
        <w:t xml:space="preserve">The party faced with force majeure </w:t>
      </w:r>
      <w:r w:rsidR="00897D53" w:rsidRPr="00BC3494">
        <w:rPr>
          <w:rFonts w:ascii="Arial" w:hAnsi="Arial" w:cs="Arial"/>
          <w:color w:val="000000"/>
        </w:rPr>
        <w:t xml:space="preserve">shall </w:t>
      </w:r>
      <w:r w:rsidRPr="00BC3494">
        <w:rPr>
          <w:rFonts w:ascii="Arial" w:hAnsi="Arial" w:cs="Arial"/>
          <w:color w:val="000000"/>
        </w:rPr>
        <w:t xml:space="preserve">not </w:t>
      </w:r>
      <w:r w:rsidR="00897D53" w:rsidRPr="00BC3494">
        <w:rPr>
          <w:rFonts w:ascii="Arial" w:hAnsi="Arial" w:cs="Arial"/>
          <w:color w:val="000000"/>
        </w:rPr>
        <w:t xml:space="preserve">be held in breach of its contractual obligations if it has been prevented from </w:t>
      </w:r>
      <w:r w:rsidRPr="00BC3494">
        <w:rPr>
          <w:rFonts w:ascii="Arial" w:hAnsi="Arial" w:cs="Arial"/>
          <w:color w:val="000000"/>
        </w:rPr>
        <w:t>fulfilling</w:t>
      </w:r>
      <w:r w:rsidR="00897D53" w:rsidRPr="00BC3494">
        <w:rPr>
          <w:rFonts w:ascii="Arial" w:hAnsi="Arial" w:cs="Arial"/>
          <w:color w:val="000000"/>
        </w:rPr>
        <w:t xml:space="preserve"> them by force majeure. Where the </w:t>
      </w:r>
      <w:r w:rsidRPr="00BC3494">
        <w:rPr>
          <w:rFonts w:ascii="Arial" w:hAnsi="Arial" w:cs="Arial"/>
          <w:color w:val="000000"/>
        </w:rPr>
        <w:t>c</w:t>
      </w:r>
      <w:r w:rsidR="00897D53" w:rsidRPr="00BC3494">
        <w:rPr>
          <w:rFonts w:ascii="Arial" w:hAnsi="Arial" w:cs="Arial"/>
          <w:color w:val="000000"/>
        </w:rPr>
        <w:t xml:space="preserve">ontractor is unable to </w:t>
      </w:r>
      <w:r w:rsidRPr="00BC3494">
        <w:rPr>
          <w:rFonts w:ascii="Arial" w:hAnsi="Arial" w:cs="Arial"/>
          <w:color w:val="000000"/>
        </w:rPr>
        <w:t xml:space="preserve">fulfil its </w:t>
      </w:r>
      <w:r w:rsidR="00897D53" w:rsidRPr="00BC3494">
        <w:rPr>
          <w:rFonts w:ascii="Arial" w:hAnsi="Arial" w:cs="Arial"/>
          <w:color w:val="000000"/>
        </w:rPr>
        <w:t xml:space="preserve">contractual obligations owing to force majeure, </w:t>
      </w:r>
      <w:r w:rsidRPr="00BC3494">
        <w:rPr>
          <w:rFonts w:ascii="Arial" w:hAnsi="Arial" w:cs="Arial"/>
          <w:color w:val="000000"/>
        </w:rPr>
        <w:t xml:space="preserve">it </w:t>
      </w:r>
      <w:r w:rsidR="00897D53" w:rsidRPr="00BC3494">
        <w:rPr>
          <w:rFonts w:ascii="Arial" w:hAnsi="Arial" w:cs="Arial"/>
          <w:color w:val="000000"/>
        </w:rPr>
        <w:t>shall have the right to remuneration only for</w:t>
      </w:r>
      <w:r w:rsidRPr="00BC3494">
        <w:rPr>
          <w:rFonts w:ascii="Arial" w:hAnsi="Arial" w:cs="Arial"/>
          <w:color w:val="000000"/>
        </w:rPr>
        <w:t xml:space="preserve"> the</w:t>
      </w:r>
      <w:r w:rsidR="00897D53" w:rsidRPr="00BC3494">
        <w:rPr>
          <w:rFonts w:ascii="Arial" w:hAnsi="Arial" w:cs="Arial"/>
          <w:color w:val="000000"/>
        </w:rPr>
        <w:t xml:space="preserve"> tasks actually executed.</w:t>
      </w:r>
    </w:p>
    <w:p w14:paraId="2BCBDA45" w14:textId="4C2647AA" w:rsidR="00897D53" w:rsidRPr="00BC3494" w:rsidRDefault="00DD50AA"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w:t>
      </w:r>
      <w:r w:rsidR="000710DB" w:rsidRPr="00BC3494">
        <w:rPr>
          <w:rFonts w:ascii="Arial" w:hAnsi="Arial" w:cs="Arial"/>
          <w:b/>
          <w:color w:val="000000"/>
        </w:rPr>
        <w:t>I</w:t>
      </w:r>
      <w:r w:rsidR="00897D53" w:rsidRPr="00BC3494">
        <w:rPr>
          <w:rFonts w:ascii="Arial" w:hAnsi="Arial" w:cs="Arial"/>
          <w:b/>
          <w:color w:val="000000"/>
        </w:rPr>
        <w:t>.1</w:t>
      </w:r>
      <w:r w:rsidR="00E9008F" w:rsidRPr="00BC3494">
        <w:rPr>
          <w:rFonts w:ascii="Arial" w:hAnsi="Arial" w:cs="Arial"/>
          <w:b/>
          <w:color w:val="000000"/>
        </w:rPr>
        <w:t>1</w:t>
      </w:r>
      <w:r w:rsidR="00897D53" w:rsidRPr="00BC3494">
        <w:rPr>
          <w:rFonts w:ascii="Arial" w:hAnsi="Arial" w:cs="Arial"/>
          <w:b/>
          <w:color w:val="000000"/>
        </w:rPr>
        <w:t>.4</w:t>
      </w:r>
      <w:r w:rsidR="002E095E" w:rsidRPr="00BC3494">
        <w:rPr>
          <w:rFonts w:ascii="Arial" w:hAnsi="Arial" w:cs="Arial"/>
          <w:b/>
          <w:color w:val="000000"/>
        </w:rPr>
        <w:tab/>
      </w:r>
      <w:r w:rsidR="00897D53" w:rsidRPr="00BC3494">
        <w:rPr>
          <w:rFonts w:ascii="Arial" w:hAnsi="Arial" w:cs="Arial"/>
          <w:color w:val="000000"/>
        </w:rPr>
        <w:t>The parties shall take</w:t>
      </w:r>
      <w:r w:rsidR="000710DB" w:rsidRPr="00BC3494">
        <w:rPr>
          <w:rFonts w:ascii="Arial" w:hAnsi="Arial" w:cs="Arial"/>
          <w:color w:val="000000"/>
        </w:rPr>
        <w:t xml:space="preserve"> all</w:t>
      </w:r>
      <w:r w:rsidR="00897D53" w:rsidRPr="00BC3494">
        <w:rPr>
          <w:rFonts w:ascii="Arial" w:hAnsi="Arial" w:cs="Arial"/>
          <w:color w:val="000000"/>
        </w:rPr>
        <w:t xml:space="preserve"> the necessary measures to </w:t>
      </w:r>
      <w:r w:rsidR="000710DB" w:rsidRPr="00BC3494">
        <w:rPr>
          <w:rFonts w:ascii="Arial" w:hAnsi="Arial" w:cs="Arial"/>
          <w:color w:val="000000"/>
        </w:rPr>
        <w:t xml:space="preserve">limit any </w:t>
      </w:r>
      <w:r w:rsidR="00897D53" w:rsidRPr="00BC3494">
        <w:rPr>
          <w:rFonts w:ascii="Arial" w:hAnsi="Arial" w:cs="Arial"/>
          <w:color w:val="000000"/>
        </w:rPr>
        <w:t xml:space="preserve">damage </w:t>
      </w:r>
      <w:r w:rsidR="000710DB" w:rsidRPr="00BC3494">
        <w:rPr>
          <w:rFonts w:ascii="Arial" w:hAnsi="Arial" w:cs="Arial"/>
          <w:color w:val="000000"/>
        </w:rPr>
        <w:t>due to force majeure.</w:t>
      </w:r>
    </w:p>
    <w:p w14:paraId="2BCBDA47" w14:textId="77777777" w:rsidR="00897D53" w:rsidRPr="00BC3494" w:rsidRDefault="00897D53" w:rsidP="00063B94">
      <w:pPr>
        <w:spacing w:before="100" w:beforeAutospacing="1" w:after="100" w:afterAutospacing="1"/>
        <w:ind w:left="709" w:hanging="709"/>
        <w:jc w:val="both"/>
        <w:rPr>
          <w:rFonts w:ascii="Arial" w:hAnsi="Arial" w:cs="Arial"/>
          <w:b/>
        </w:rPr>
      </w:pPr>
      <w:r w:rsidRPr="00BC3494">
        <w:rPr>
          <w:rFonts w:ascii="Arial" w:hAnsi="Arial" w:cs="Arial"/>
          <w:b/>
          <w:caps/>
        </w:rPr>
        <w:t xml:space="preserve">Article </w:t>
      </w:r>
      <w:r w:rsidR="000710DB" w:rsidRPr="00BC3494">
        <w:rPr>
          <w:rFonts w:ascii="Arial" w:hAnsi="Arial" w:cs="Arial"/>
          <w:b/>
          <w:caps/>
        </w:rPr>
        <w:t>I</w:t>
      </w:r>
      <w:r w:rsidR="00DD50AA" w:rsidRPr="00BC3494">
        <w:rPr>
          <w:rFonts w:ascii="Arial" w:hAnsi="Arial" w:cs="Arial"/>
          <w:b/>
          <w:caps/>
        </w:rPr>
        <w:t>I</w:t>
      </w:r>
      <w:r w:rsidRPr="00BC3494">
        <w:rPr>
          <w:rFonts w:ascii="Arial" w:hAnsi="Arial" w:cs="Arial"/>
          <w:b/>
          <w:caps/>
        </w:rPr>
        <w:t>.1</w:t>
      </w:r>
      <w:r w:rsidR="000E09ED" w:rsidRPr="00BC3494">
        <w:rPr>
          <w:rFonts w:ascii="Arial" w:hAnsi="Arial" w:cs="Arial"/>
          <w:b/>
          <w:caps/>
        </w:rPr>
        <w:t>2</w:t>
      </w:r>
      <w:r w:rsidRPr="00BC3494">
        <w:rPr>
          <w:rFonts w:ascii="Arial" w:hAnsi="Arial" w:cs="Arial"/>
          <w:b/>
          <w:caps/>
        </w:rPr>
        <w:t xml:space="preserve"> – LIQUIDATED DAMAGES</w:t>
      </w:r>
    </w:p>
    <w:p w14:paraId="2BCBDA48" w14:textId="77777777" w:rsidR="000710DB" w:rsidRPr="00BC3494" w:rsidRDefault="00714408" w:rsidP="00063B94">
      <w:pPr>
        <w:spacing w:before="100" w:beforeAutospacing="1" w:after="100" w:afterAutospacing="1"/>
        <w:jc w:val="both"/>
        <w:rPr>
          <w:rFonts w:ascii="Arial" w:hAnsi="Arial" w:cs="Arial"/>
        </w:rPr>
      </w:pPr>
      <w:r w:rsidRPr="00BC3494">
        <w:rPr>
          <w:rFonts w:ascii="Arial" w:hAnsi="Arial" w:cs="Arial"/>
        </w:rPr>
        <w:t>EMSA</w:t>
      </w:r>
      <w:r w:rsidR="000710DB" w:rsidRPr="00BC3494">
        <w:rPr>
          <w:rFonts w:ascii="Arial" w:hAnsi="Arial" w:cs="Arial"/>
        </w:rPr>
        <w:t xml:space="preserve"> may impose liquidated damages should the contractor fail to complete its contractual obligations, also with regard to the required quality level, according to the tender specifications.</w:t>
      </w:r>
    </w:p>
    <w:p w14:paraId="2BCBDA4A" w14:textId="667A5E17" w:rsidR="00722788" w:rsidRDefault="00897D53" w:rsidP="00063B94">
      <w:pPr>
        <w:spacing w:before="100" w:beforeAutospacing="1" w:after="100" w:afterAutospacing="1"/>
        <w:jc w:val="both"/>
        <w:rPr>
          <w:rFonts w:ascii="Arial" w:hAnsi="Arial" w:cs="Arial"/>
        </w:rPr>
      </w:pPr>
      <w:r w:rsidRPr="00BC3494">
        <w:rPr>
          <w:rFonts w:ascii="Arial" w:hAnsi="Arial" w:cs="Arial"/>
        </w:rPr>
        <w:t xml:space="preserve">Should the </w:t>
      </w:r>
      <w:r w:rsidR="000710DB" w:rsidRPr="00BC3494">
        <w:rPr>
          <w:rFonts w:ascii="Arial" w:hAnsi="Arial" w:cs="Arial"/>
        </w:rPr>
        <w:t>c</w:t>
      </w:r>
      <w:r w:rsidRPr="00BC3494">
        <w:rPr>
          <w:rFonts w:ascii="Arial" w:hAnsi="Arial" w:cs="Arial"/>
        </w:rPr>
        <w:t xml:space="preserve">ontractor fail to perform </w:t>
      </w:r>
      <w:r w:rsidR="000710DB" w:rsidRPr="00BC3494">
        <w:rPr>
          <w:rFonts w:ascii="Arial" w:hAnsi="Arial" w:cs="Arial"/>
        </w:rPr>
        <w:t xml:space="preserve">its contractual </w:t>
      </w:r>
      <w:r w:rsidRPr="00BC3494">
        <w:rPr>
          <w:rFonts w:ascii="Arial" w:hAnsi="Arial" w:cs="Arial"/>
        </w:rPr>
        <w:t>obligations within the time</w:t>
      </w:r>
      <w:r w:rsidR="00722788" w:rsidRPr="00BC3494">
        <w:rPr>
          <w:rFonts w:ascii="Arial" w:hAnsi="Arial" w:cs="Arial"/>
        </w:rPr>
        <w:t>-</w:t>
      </w:r>
      <w:r w:rsidRPr="00BC3494">
        <w:rPr>
          <w:rFonts w:ascii="Arial" w:hAnsi="Arial" w:cs="Arial"/>
        </w:rPr>
        <w:t xml:space="preserve">limits set by the </w:t>
      </w:r>
      <w:r w:rsidR="00722788" w:rsidRPr="00BC3494">
        <w:rPr>
          <w:rFonts w:ascii="Arial" w:hAnsi="Arial" w:cs="Arial"/>
        </w:rPr>
        <w:t>c</w:t>
      </w:r>
      <w:r w:rsidRPr="00BC3494">
        <w:rPr>
          <w:rFonts w:ascii="Arial" w:hAnsi="Arial" w:cs="Arial"/>
        </w:rPr>
        <w:t xml:space="preserve">ontract, then, without prejudice to the </w:t>
      </w:r>
      <w:r w:rsidR="00722788" w:rsidRPr="00BC3494">
        <w:rPr>
          <w:rFonts w:ascii="Arial" w:hAnsi="Arial" w:cs="Arial"/>
        </w:rPr>
        <w:t>c</w:t>
      </w:r>
      <w:r w:rsidRPr="00BC3494">
        <w:rPr>
          <w:rFonts w:ascii="Arial" w:hAnsi="Arial" w:cs="Arial"/>
        </w:rPr>
        <w:t>ontractor's actual or potential liability</w:t>
      </w:r>
      <w:r w:rsidR="002245FF" w:rsidRPr="00BC3494">
        <w:rPr>
          <w:rFonts w:ascii="Arial" w:hAnsi="Arial" w:cs="Arial"/>
        </w:rPr>
        <w:t xml:space="preserve"> or to </w:t>
      </w:r>
      <w:r w:rsidR="00714408" w:rsidRPr="00BC3494">
        <w:rPr>
          <w:rFonts w:ascii="Arial" w:hAnsi="Arial" w:cs="Arial"/>
        </w:rPr>
        <w:t>EMSA</w:t>
      </w:r>
      <w:r w:rsidR="00722788" w:rsidRPr="00BC3494">
        <w:rPr>
          <w:rFonts w:ascii="Arial" w:hAnsi="Arial" w:cs="Arial"/>
        </w:rPr>
        <w:t>'s</w:t>
      </w:r>
      <w:r w:rsidR="00722788" w:rsidRPr="00BC3494" w:rsidDel="006F7405">
        <w:rPr>
          <w:rFonts w:ascii="Arial" w:hAnsi="Arial" w:cs="Arial"/>
        </w:rPr>
        <w:t xml:space="preserve"> </w:t>
      </w:r>
      <w:r w:rsidR="00722788" w:rsidRPr="00BC3494">
        <w:rPr>
          <w:rFonts w:ascii="Arial" w:hAnsi="Arial" w:cs="Arial"/>
        </w:rPr>
        <w:t>right to terminate the contract,</w:t>
      </w:r>
      <w:r w:rsidRPr="00BC3494">
        <w:rPr>
          <w:rFonts w:ascii="Arial" w:hAnsi="Arial" w:cs="Arial"/>
        </w:rPr>
        <w:t xml:space="preserve"> </w:t>
      </w:r>
      <w:r w:rsidRPr="00BC3494">
        <w:rPr>
          <w:rFonts w:ascii="Arial" w:hAnsi="Arial" w:cs="Arial"/>
        </w:rPr>
        <w:lastRenderedPageBreak/>
        <w:t>EMSA may</w:t>
      </w:r>
      <w:r w:rsidR="00722788" w:rsidRPr="00BC3494">
        <w:rPr>
          <w:rFonts w:ascii="Arial" w:hAnsi="Arial" w:cs="Arial"/>
        </w:rPr>
        <w:t xml:space="preserve"> </w:t>
      </w:r>
      <w:r w:rsidRPr="00BC3494">
        <w:rPr>
          <w:rFonts w:ascii="Arial" w:hAnsi="Arial" w:cs="Arial"/>
        </w:rPr>
        <w:t xml:space="preserve">impose liquidated damages </w:t>
      </w:r>
      <w:r w:rsidR="00722788" w:rsidRPr="00BC3494">
        <w:rPr>
          <w:rFonts w:ascii="Arial" w:hAnsi="Arial" w:cs="Arial"/>
        </w:rPr>
        <w:t>for each and every</w:t>
      </w:r>
      <w:r w:rsidRPr="00BC3494">
        <w:rPr>
          <w:rFonts w:ascii="Arial" w:hAnsi="Arial" w:cs="Arial"/>
        </w:rPr>
        <w:t xml:space="preserve"> calendar day of delay according to the following formula:</w:t>
      </w:r>
    </w:p>
    <w:p w14:paraId="2BCBDA4B" w14:textId="7F7895B5" w:rsidR="00897D53" w:rsidRPr="00BC3494" w:rsidRDefault="00897D53" w:rsidP="00063B94">
      <w:pPr>
        <w:spacing w:before="100" w:beforeAutospacing="1" w:after="100" w:afterAutospacing="1"/>
        <w:ind w:left="709"/>
        <w:jc w:val="both"/>
        <w:rPr>
          <w:rFonts w:ascii="Arial" w:hAnsi="Arial" w:cs="Arial"/>
        </w:rPr>
      </w:pPr>
      <w:r w:rsidRPr="00BC3494">
        <w:rPr>
          <w:rFonts w:ascii="Arial" w:hAnsi="Arial" w:cs="Arial"/>
        </w:rPr>
        <w:t>0.3 x (</w:t>
      </w:r>
      <w:r w:rsidRPr="00BC3494">
        <w:rPr>
          <w:rFonts w:ascii="Arial" w:hAnsi="Arial" w:cs="Arial"/>
          <w:i/>
          <w:iCs/>
        </w:rPr>
        <w:t>V/d)</w:t>
      </w:r>
    </w:p>
    <w:p w14:paraId="2BCBDA4C" w14:textId="50143C89" w:rsidR="00897D53" w:rsidRPr="00BC3494" w:rsidRDefault="00897D53" w:rsidP="00063B94">
      <w:pPr>
        <w:spacing w:before="100" w:beforeAutospacing="1" w:after="100" w:afterAutospacing="1"/>
        <w:ind w:left="709"/>
        <w:jc w:val="both"/>
        <w:rPr>
          <w:rFonts w:ascii="Arial" w:hAnsi="Arial" w:cs="Arial"/>
        </w:rPr>
      </w:pPr>
      <w:r w:rsidRPr="00BC3494">
        <w:rPr>
          <w:rFonts w:ascii="Arial" w:hAnsi="Arial" w:cs="Arial"/>
          <w:i/>
          <w:iCs/>
        </w:rPr>
        <w:t>V</w:t>
      </w:r>
      <w:r w:rsidRPr="00BC3494">
        <w:rPr>
          <w:rFonts w:ascii="Arial" w:hAnsi="Arial" w:cs="Arial"/>
        </w:rPr>
        <w:t xml:space="preserve"> is th</w:t>
      </w:r>
      <w:r w:rsidR="00C95027" w:rsidRPr="00BC3494">
        <w:rPr>
          <w:rFonts w:ascii="Arial" w:hAnsi="Arial" w:cs="Arial"/>
        </w:rPr>
        <w:t xml:space="preserve">e amount specified in Article </w:t>
      </w:r>
      <w:r w:rsidR="00722788" w:rsidRPr="00BC3494">
        <w:rPr>
          <w:rFonts w:ascii="Arial" w:hAnsi="Arial" w:cs="Arial"/>
        </w:rPr>
        <w:t>I.3.1</w:t>
      </w:r>
      <w:r w:rsidRPr="00BC3494">
        <w:rPr>
          <w:rFonts w:ascii="Arial" w:hAnsi="Arial" w:cs="Arial"/>
        </w:rPr>
        <w:t>;</w:t>
      </w:r>
    </w:p>
    <w:p w14:paraId="2BCBDA4D" w14:textId="3363304F" w:rsidR="00897D53" w:rsidRPr="00BC3494" w:rsidRDefault="00897D53" w:rsidP="00063B94">
      <w:pPr>
        <w:spacing w:before="100" w:beforeAutospacing="1" w:after="100" w:afterAutospacing="1"/>
        <w:ind w:left="709"/>
        <w:jc w:val="both"/>
        <w:rPr>
          <w:rFonts w:ascii="Arial" w:hAnsi="Arial" w:cs="Arial"/>
        </w:rPr>
      </w:pPr>
      <w:r w:rsidRPr="00BC3494">
        <w:rPr>
          <w:rFonts w:ascii="Arial" w:hAnsi="Arial" w:cs="Arial"/>
          <w:i/>
          <w:iCs/>
        </w:rPr>
        <w:t>d</w:t>
      </w:r>
      <w:r w:rsidRPr="00BC3494">
        <w:rPr>
          <w:rFonts w:ascii="Arial" w:hAnsi="Arial" w:cs="Arial"/>
        </w:rPr>
        <w:t xml:space="preserve"> is the </w:t>
      </w:r>
      <w:r w:rsidR="00C95027" w:rsidRPr="00BC3494">
        <w:rPr>
          <w:rFonts w:ascii="Arial" w:hAnsi="Arial" w:cs="Arial"/>
        </w:rPr>
        <w:t xml:space="preserve">duration specified in Article </w:t>
      </w:r>
      <w:r w:rsidR="00722788" w:rsidRPr="00BC3494">
        <w:rPr>
          <w:rFonts w:ascii="Arial" w:hAnsi="Arial" w:cs="Arial"/>
        </w:rPr>
        <w:t xml:space="preserve">I.2.3 </w:t>
      </w:r>
      <w:r w:rsidRPr="00BC3494">
        <w:rPr>
          <w:rFonts w:ascii="Arial" w:hAnsi="Arial" w:cs="Arial"/>
        </w:rPr>
        <w:t>expressed in</w:t>
      </w:r>
      <w:r w:rsidR="00722788" w:rsidRPr="00BC3494">
        <w:rPr>
          <w:rFonts w:ascii="Arial" w:hAnsi="Arial" w:cs="Arial"/>
        </w:rPr>
        <w:t xml:space="preserve"> calendar</w:t>
      </w:r>
      <w:r w:rsidRPr="00BC3494">
        <w:rPr>
          <w:rFonts w:ascii="Arial" w:hAnsi="Arial" w:cs="Arial"/>
        </w:rPr>
        <w:t xml:space="preserve"> days</w:t>
      </w:r>
      <w:r w:rsidR="00722788" w:rsidRPr="00BC3494">
        <w:rPr>
          <w:rFonts w:ascii="Arial" w:hAnsi="Arial" w:cs="Arial"/>
        </w:rPr>
        <w:t>.</w:t>
      </w:r>
    </w:p>
    <w:p w14:paraId="2BCBDA4F" w14:textId="081AFC23" w:rsidR="00722788" w:rsidRPr="00BC3494" w:rsidRDefault="00897D53" w:rsidP="00063B94">
      <w:pPr>
        <w:spacing w:before="100" w:beforeAutospacing="1" w:after="100" w:afterAutospacing="1"/>
        <w:jc w:val="both"/>
        <w:rPr>
          <w:rFonts w:ascii="Arial" w:hAnsi="Arial" w:cs="Arial"/>
        </w:rPr>
      </w:pPr>
      <w:r w:rsidRPr="00BC3494">
        <w:rPr>
          <w:rFonts w:ascii="Arial" w:hAnsi="Arial" w:cs="Arial"/>
        </w:rPr>
        <w:t xml:space="preserve">The </w:t>
      </w:r>
      <w:r w:rsidR="00722788" w:rsidRPr="00BC3494">
        <w:rPr>
          <w:rFonts w:ascii="Arial" w:hAnsi="Arial" w:cs="Arial"/>
        </w:rPr>
        <w:t>c</w:t>
      </w:r>
      <w:r w:rsidRPr="00BC3494">
        <w:rPr>
          <w:rFonts w:ascii="Arial" w:hAnsi="Arial" w:cs="Arial"/>
        </w:rPr>
        <w:t xml:space="preserve">ontractor may submit arguments against this decision within </w:t>
      </w:r>
      <w:r w:rsidR="00722788" w:rsidRPr="00BC3494">
        <w:rPr>
          <w:rFonts w:ascii="Arial" w:hAnsi="Arial" w:cs="Arial"/>
        </w:rPr>
        <w:t xml:space="preserve">30 </w:t>
      </w:r>
      <w:r w:rsidRPr="00BC3494">
        <w:rPr>
          <w:rFonts w:ascii="Arial" w:hAnsi="Arial" w:cs="Arial"/>
        </w:rPr>
        <w:t xml:space="preserve">days of </w:t>
      </w:r>
      <w:r w:rsidR="00722788" w:rsidRPr="00BC3494">
        <w:rPr>
          <w:rFonts w:ascii="Arial" w:hAnsi="Arial" w:cs="Arial"/>
        </w:rPr>
        <w:t xml:space="preserve">receipt of </w:t>
      </w:r>
      <w:r w:rsidR="002245FF" w:rsidRPr="00BC3494">
        <w:rPr>
          <w:rFonts w:ascii="Arial" w:hAnsi="Arial" w:cs="Arial"/>
        </w:rPr>
        <w:t xml:space="preserve">the </w:t>
      </w:r>
      <w:r w:rsidR="00722788" w:rsidRPr="00BC3494">
        <w:rPr>
          <w:rFonts w:ascii="Arial" w:hAnsi="Arial" w:cs="Arial"/>
        </w:rPr>
        <w:t xml:space="preserve">formal </w:t>
      </w:r>
      <w:r w:rsidRPr="00BC3494">
        <w:rPr>
          <w:rFonts w:ascii="Arial" w:hAnsi="Arial" w:cs="Arial"/>
        </w:rPr>
        <w:t>notification. In the absence of</w:t>
      </w:r>
      <w:r w:rsidR="00722788" w:rsidRPr="00BC3494">
        <w:rPr>
          <w:rFonts w:ascii="Arial" w:hAnsi="Arial" w:cs="Arial"/>
        </w:rPr>
        <w:t xml:space="preserve"> a</w:t>
      </w:r>
      <w:r w:rsidRPr="00BC3494">
        <w:rPr>
          <w:rFonts w:ascii="Arial" w:hAnsi="Arial" w:cs="Arial"/>
        </w:rPr>
        <w:t xml:space="preserve"> reaction on </w:t>
      </w:r>
      <w:r w:rsidR="00722788" w:rsidRPr="00BC3494">
        <w:rPr>
          <w:rFonts w:ascii="Arial" w:hAnsi="Arial" w:cs="Arial"/>
        </w:rPr>
        <w:t xml:space="preserve">its </w:t>
      </w:r>
      <w:r w:rsidRPr="00BC3494">
        <w:rPr>
          <w:rFonts w:ascii="Arial" w:hAnsi="Arial" w:cs="Arial"/>
        </w:rPr>
        <w:t xml:space="preserve">part or of written withdrawal by EMSA within </w:t>
      </w:r>
      <w:r w:rsidR="00722788" w:rsidRPr="00BC3494">
        <w:rPr>
          <w:rFonts w:ascii="Arial" w:hAnsi="Arial" w:cs="Arial"/>
        </w:rPr>
        <w:t xml:space="preserve">30 </w:t>
      </w:r>
      <w:r w:rsidRPr="00BC3494">
        <w:rPr>
          <w:rFonts w:ascii="Arial" w:hAnsi="Arial" w:cs="Arial"/>
        </w:rPr>
        <w:t>days of the receipt of such arguments, the decision imposing the liquidated damages shall become enforceable.</w:t>
      </w:r>
    </w:p>
    <w:p w14:paraId="2BCBDA50" w14:textId="6E071868" w:rsidR="00897D53" w:rsidRPr="00BC3494" w:rsidRDefault="00722788" w:rsidP="00063B94">
      <w:pPr>
        <w:spacing w:before="100" w:beforeAutospacing="1" w:after="100" w:afterAutospacing="1"/>
        <w:jc w:val="both"/>
        <w:rPr>
          <w:rFonts w:ascii="Arial" w:hAnsi="Arial" w:cs="Arial"/>
        </w:rPr>
      </w:pPr>
      <w:r w:rsidRPr="00BC3494">
        <w:rPr>
          <w:rFonts w:ascii="Arial" w:hAnsi="Arial" w:cs="Arial"/>
        </w:rPr>
        <w:t>The parties</w:t>
      </w:r>
      <w:r w:rsidR="00897D53" w:rsidRPr="00BC3494">
        <w:rPr>
          <w:rFonts w:ascii="Arial" w:hAnsi="Arial" w:cs="Arial"/>
        </w:rPr>
        <w:t xml:space="preserve"> expressly acknowledge and agree that any sums payable under this </w:t>
      </w:r>
      <w:r w:rsidRPr="00BC3494">
        <w:rPr>
          <w:rFonts w:ascii="Arial" w:hAnsi="Arial" w:cs="Arial"/>
        </w:rPr>
        <w:t>a</w:t>
      </w:r>
      <w:r w:rsidR="00897D53" w:rsidRPr="00BC3494">
        <w:rPr>
          <w:rFonts w:ascii="Arial" w:hAnsi="Arial" w:cs="Arial"/>
        </w:rPr>
        <w:t xml:space="preserve">rticle are in the nature of liquidated damages and not penalties, and represent a reasonable estimate of fair compensation for the losses </w:t>
      </w:r>
      <w:r w:rsidRPr="00BC3494">
        <w:rPr>
          <w:rFonts w:ascii="Arial" w:hAnsi="Arial" w:cs="Arial"/>
        </w:rPr>
        <w:t xml:space="preserve">incurred due to failure to fulfil obligations which </w:t>
      </w:r>
      <w:r w:rsidR="00897D53" w:rsidRPr="00BC3494">
        <w:rPr>
          <w:rFonts w:ascii="Arial" w:hAnsi="Arial" w:cs="Arial"/>
        </w:rPr>
        <w:t>may be reasonably anticipated.</w:t>
      </w:r>
    </w:p>
    <w:p w14:paraId="2BCBDA52" w14:textId="77777777" w:rsidR="00897D53" w:rsidRPr="00BC3494" w:rsidRDefault="00897D53" w:rsidP="00063B94">
      <w:pPr>
        <w:tabs>
          <w:tab w:val="left" w:pos="510"/>
          <w:tab w:val="left" w:pos="851"/>
          <w:tab w:val="left" w:pos="10977"/>
        </w:tabs>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8675A0" w:rsidRPr="00BC3494">
        <w:rPr>
          <w:rFonts w:ascii="Arial" w:hAnsi="Arial" w:cs="Arial"/>
          <w:b/>
          <w:caps/>
        </w:rPr>
        <w:t>i</w:t>
      </w:r>
      <w:r w:rsidRPr="00BC3494">
        <w:rPr>
          <w:rFonts w:ascii="Arial" w:hAnsi="Arial" w:cs="Arial"/>
          <w:b/>
          <w:caps/>
        </w:rPr>
        <w:t>.1</w:t>
      </w:r>
      <w:r w:rsidR="000E09ED" w:rsidRPr="00BC3494">
        <w:rPr>
          <w:rFonts w:ascii="Arial" w:hAnsi="Arial" w:cs="Arial"/>
          <w:b/>
          <w:caps/>
        </w:rPr>
        <w:t>3</w:t>
      </w:r>
      <w:r w:rsidRPr="00BC3494">
        <w:rPr>
          <w:rFonts w:ascii="Arial" w:hAnsi="Arial" w:cs="Arial"/>
          <w:b/>
          <w:caps/>
        </w:rPr>
        <w:t xml:space="preserve"> – SUSPENSION OF THE</w:t>
      </w:r>
      <w:r w:rsidR="008675A0" w:rsidRPr="00BC3494">
        <w:rPr>
          <w:rFonts w:ascii="Arial" w:hAnsi="Arial" w:cs="Arial"/>
          <w:b/>
          <w:caps/>
        </w:rPr>
        <w:t xml:space="preserve"> PERFORMANCE OF THE</w:t>
      </w:r>
      <w:r w:rsidRPr="00BC3494">
        <w:rPr>
          <w:rFonts w:ascii="Arial" w:hAnsi="Arial" w:cs="Arial"/>
          <w:b/>
          <w:caps/>
        </w:rPr>
        <w:t xml:space="preserve"> CONTRACT</w:t>
      </w:r>
    </w:p>
    <w:p w14:paraId="2BCBDA54" w14:textId="77777777" w:rsidR="008675A0" w:rsidRPr="00BC3494" w:rsidRDefault="005D20AD" w:rsidP="00063B94">
      <w:pPr>
        <w:spacing w:before="100" w:beforeAutospacing="1" w:after="100" w:afterAutospacing="1"/>
        <w:ind w:left="709" w:hanging="709"/>
        <w:rPr>
          <w:rFonts w:ascii="Arial" w:hAnsi="Arial" w:cs="Arial"/>
          <w:b/>
        </w:rPr>
      </w:pPr>
      <w:r w:rsidRPr="00BC3494">
        <w:rPr>
          <w:rFonts w:ascii="Arial" w:hAnsi="Arial" w:cs="Arial"/>
          <w:b/>
        </w:rPr>
        <w:t>II.13.1</w:t>
      </w:r>
      <w:r w:rsidRPr="00BC3494">
        <w:rPr>
          <w:rFonts w:ascii="Arial" w:hAnsi="Arial" w:cs="Arial"/>
          <w:b/>
        </w:rPr>
        <w:tab/>
      </w:r>
      <w:r w:rsidR="008675A0" w:rsidRPr="00BC3494">
        <w:rPr>
          <w:rFonts w:ascii="Arial" w:hAnsi="Arial" w:cs="Arial"/>
          <w:b/>
        </w:rPr>
        <w:t>Suspension by the contractor</w:t>
      </w:r>
    </w:p>
    <w:p w14:paraId="2BCBDA55" w14:textId="77777777" w:rsidR="008675A0" w:rsidRPr="00BC3494" w:rsidRDefault="008675A0" w:rsidP="00063B94">
      <w:pPr>
        <w:tabs>
          <w:tab w:val="left" w:pos="510"/>
          <w:tab w:val="left" w:pos="851"/>
          <w:tab w:val="left" w:pos="10977"/>
        </w:tabs>
        <w:spacing w:before="100" w:beforeAutospacing="1" w:after="100" w:afterAutospacing="1"/>
        <w:jc w:val="both"/>
        <w:rPr>
          <w:rFonts w:ascii="Arial" w:hAnsi="Arial" w:cs="Arial"/>
          <w:snapToGrid w:val="0"/>
        </w:rPr>
      </w:pPr>
      <w:r w:rsidRPr="00BC3494">
        <w:rPr>
          <w:rFonts w:ascii="Arial" w:hAnsi="Arial" w:cs="Arial"/>
          <w:snapToGrid w:val="0"/>
        </w:rPr>
        <w:t xml:space="preserve">The contractor may suspend the performance of the contract or any part thereof if a case of force majeure makes such performance impossible or excessively difficult. </w:t>
      </w:r>
      <w:r w:rsidR="00714408" w:rsidRPr="00BC3494">
        <w:rPr>
          <w:rFonts w:ascii="Arial" w:hAnsi="Arial" w:cs="Arial"/>
          <w:snapToGrid w:val="0"/>
        </w:rPr>
        <w:t>The contractor shall inform EMSA</w:t>
      </w:r>
      <w:r w:rsidRPr="00BC3494">
        <w:rPr>
          <w:rFonts w:ascii="Arial" w:hAnsi="Arial" w:cs="Arial"/>
          <w:snapToGrid w:val="0"/>
        </w:rPr>
        <w:t xml:space="preserve"> about the suspension without delay, giving all the necessary reasons and details and the envisaged date for resuming the performance of the contract. </w:t>
      </w:r>
    </w:p>
    <w:p w14:paraId="2BCBDA56" w14:textId="77777777" w:rsidR="008675A0" w:rsidRPr="00BC3494" w:rsidRDefault="008675A0" w:rsidP="00063B94">
      <w:pPr>
        <w:tabs>
          <w:tab w:val="left" w:pos="510"/>
          <w:tab w:val="left" w:pos="851"/>
          <w:tab w:val="left" w:pos="10977"/>
        </w:tabs>
        <w:spacing w:before="100" w:beforeAutospacing="1" w:after="100" w:afterAutospacing="1"/>
        <w:jc w:val="both"/>
        <w:rPr>
          <w:rFonts w:ascii="Arial" w:hAnsi="Arial" w:cs="Arial"/>
          <w:snapToGrid w:val="0"/>
        </w:rPr>
      </w:pPr>
      <w:r w:rsidRPr="00BC3494">
        <w:rPr>
          <w:rFonts w:ascii="Arial" w:hAnsi="Arial" w:cs="Arial"/>
          <w:snapToGrid w:val="0"/>
        </w:rPr>
        <w:t xml:space="preserve">Once the circumstances allow resuming performance, </w:t>
      </w:r>
      <w:r w:rsidR="00714408" w:rsidRPr="00BC3494">
        <w:rPr>
          <w:rFonts w:ascii="Arial" w:hAnsi="Arial" w:cs="Arial"/>
          <w:snapToGrid w:val="0"/>
        </w:rPr>
        <w:t>the contractor shall inform EMSA immediately, unless</w:t>
      </w:r>
      <w:r w:rsidRPr="00BC3494">
        <w:rPr>
          <w:rFonts w:ascii="Arial" w:hAnsi="Arial" w:cs="Arial"/>
          <w:snapToGrid w:val="0"/>
        </w:rPr>
        <w:t xml:space="preserve"> </w:t>
      </w:r>
      <w:r w:rsidR="00714408" w:rsidRPr="00BC3494">
        <w:rPr>
          <w:rFonts w:ascii="Arial" w:hAnsi="Arial" w:cs="Arial"/>
          <w:snapToGrid w:val="0"/>
        </w:rPr>
        <w:t>EMSA</w:t>
      </w:r>
      <w:r w:rsidRPr="00BC3494">
        <w:rPr>
          <w:rFonts w:ascii="Arial" w:hAnsi="Arial" w:cs="Arial"/>
          <w:snapToGrid w:val="0"/>
        </w:rPr>
        <w:t xml:space="preserve"> has already terminated the contract.</w:t>
      </w:r>
    </w:p>
    <w:p w14:paraId="2BCBDA57" w14:textId="77777777" w:rsidR="008675A0" w:rsidRPr="00BC3494" w:rsidRDefault="005D20AD" w:rsidP="00063B94">
      <w:pPr>
        <w:spacing w:before="100" w:beforeAutospacing="1" w:after="100" w:afterAutospacing="1"/>
        <w:rPr>
          <w:rFonts w:ascii="Arial" w:hAnsi="Arial" w:cs="Arial"/>
          <w:b/>
        </w:rPr>
      </w:pPr>
      <w:r w:rsidRPr="00BC3494">
        <w:rPr>
          <w:rFonts w:ascii="Arial" w:hAnsi="Arial" w:cs="Arial"/>
          <w:b/>
        </w:rPr>
        <w:t>II.13.2</w:t>
      </w:r>
      <w:r w:rsidRPr="00BC3494">
        <w:rPr>
          <w:rFonts w:ascii="Arial" w:hAnsi="Arial" w:cs="Arial"/>
          <w:b/>
        </w:rPr>
        <w:tab/>
      </w:r>
      <w:r w:rsidR="006F0CAD" w:rsidRPr="00BC3494">
        <w:rPr>
          <w:rFonts w:ascii="Arial" w:hAnsi="Arial" w:cs="Arial"/>
          <w:b/>
        </w:rPr>
        <w:t>Suspension by</w:t>
      </w:r>
      <w:r w:rsidR="008675A0" w:rsidRPr="00BC3494">
        <w:rPr>
          <w:rFonts w:ascii="Arial" w:hAnsi="Arial" w:cs="Arial"/>
          <w:b/>
        </w:rPr>
        <w:t xml:space="preserve"> </w:t>
      </w:r>
      <w:r w:rsidR="00714408" w:rsidRPr="00BC3494">
        <w:rPr>
          <w:rFonts w:ascii="Arial" w:hAnsi="Arial" w:cs="Arial"/>
          <w:b/>
        </w:rPr>
        <w:t>EMSA</w:t>
      </w:r>
    </w:p>
    <w:p w14:paraId="2BCBDA59" w14:textId="0D46ED63" w:rsidR="008675A0" w:rsidRPr="00BC3494" w:rsidRDefault="00897D53" w:rsidP="00063B94">
      <w:pPr>
        <w:autoSpaceDE w:val="0"/>
        <w:autoSpaceDN w:val="0"/>
        <w:adjustRightInd w:val="0"/>
        <w:spacing w:before="100" w:beforeAutospacing="1" w:after="100" w:afterAutospacing="1"/>
        <w:jc w:val="both"/>
        <w:rPr>
          <w:rFonts w:ascii="Arial" w:hAnsi="Arial" w:cs="Arial"/>
        </w:rPr>
      </w:pPr>
      <w:r w:rsidRPr="00BC3494">
        <w:rPr>
          <w:rFonts w:ascii="Arial" w:hAnsi="Arial" w:cs="Arial"/>
        </w:rPr>
        <w:t xml:space="preserve">EMSA may suspend </w:t>
      </w:r>
      <w:r w:rsidR="008675A0" w:rsidRPr="00BC3494">
        <w:rPr>
          <w:rFonts w:ascii="Arial" w:hAnsi="Arial" w:cs="Arial"/>
        </w:rPr>
        <w:t xml:space="preserve">the performance </w:t>
      </w:r>
      <w:r w:rsidRPr="00BC3494">
        <w:rPr>
          <w:rFonts w:ascii="Arial" w:hAnsi="Arial" w:cs="Arial"/>
        </w:rPr>
        <w:t xml:space="preserve">of the </w:t>
      </w:r>
      <w:r w:rsidR="008675A0" w:rsidRPr="00BC3494">
        <w:rPr>
          <w:rFonts w:ascii="Arial" w:hAnsi="Arial" w:cs="Arial"/>
        </w:rPr>
        <w:t>c</w:t>
      </w:r>
      <w:r w:rsidRPr="00BC3494">
        <w:rPr>
          <w:rFonts w:ascii="Arial" w:hAnsi="Arial" w:cs="Arial"/>
        </w:rPr>
        <w:t>ontract or any part thereof</w:t>
      </w:r>
      <w:r w:rsidR="008675A0" w:rsidRPr="00BC3494">
        <w:rPr>
          <w:rFonts w:ascii="Arial" w:hAnsi="Arial" w:cs="Arial"/>
        </w:rPr>
        <w:t>:</w:t>
      </w:r>
    </w:p>
    <w:p w14:paraId="2BCBDA5A" w14:textId="77777777" w:rsidR="008675A0" w:rsidRPr="00BC3494" w:rsidRDefault="008675A0" w:rsidP="00063B94">
      <w:pPr>
        <w:autoSpaceDE w:val="0"/>
        <w:autoSpaceDN w:val="0"/>
        <w:adjustRightInd w:val="0"/>
        <w:spacing w:before="100" w:beforeAutospacing="1" w:after="100" w:afterAutospacing="1"/>
        <w:jc w:val="both"/>
        <w:rPr>
          <w:rFonts w:ascii="Arial" w:hAnsi="Arial" w:cs="Arial"/>
        </w:rPr>
      </w:pPr>
      <w:r w:rsidRPr="00BC3494">
        <w:rPr>
          <w:rFonts w:ascii="Arial" w:hAnsi="Arial" w:cs="Arial"/>
        </w:rPr>
        <w:t>(a)</w:t>
      </w:r>
      <w:r w:rsidRPr="00BC3494">
        <w:rPr>
          <w:rFonts w:ascii="Arial" w:hAnsi="Arial" w:cs="Arial"/>
        </w:rPr>
        <w:tab/>
        <w:t xml:space="preserve">if the contract award procedure or the performance of the contract prove to have been subject to substantial errors, irregularities or fraud; </w:t>
      </w:r>
    </w:p>
    <w:p w14:paraId="2BCBDA5B" w14:textId="5B7DC7C2" w:rsidR="008675A0" w:rsidRPr="00BC3494" w:rsidRDefault="00711BC4" w:rsidP="00063B94">
      <w:pPr>
        <w:autoSpaceDE w:val="0"/>
        <w:autoSpaceDN w:val="0"/>
        <w:adjustRightInd w:val="0"/>
        <w:spacing w:before="100" w:beforeAutospacing="1" w:after="100" w:afterAutospacing="1"/>
        <w:jc w:val="both"/>
        <w:rPr>
          <w:rFonts w:ascii="Arial" w:hAnsi="Arial" w:cs="Arial"/>
        </w:rPr>
      </w:pPr>
      <w:r w:rsidRPr="00BC3494">
        <w:rPr>
          <w:rFonts w:ascii="Arial" w:hAnsi="Arial" w:cs="Arial"/>
        </w:rPr>
        <w:t>(b)</w:t>
      </w:r>
      <w:r w:rsidR="008675A0" w:rsidRPr="00BC3494">
        <w:rPr>
          <w:rFonts w:ascii="Arial" w:hAnsi="Arial" w:cs="Arial"/>
        </w:rPr>
        <w:tab/>
        <w:t>in order to verify whether presumed substantial errors, irregularities or fraud have actually occurred.</w:t>
      </w:r>
    </w:p>
    <w:p w14:paraId="2BCBDA5C" w14:textId="42091B9A" w:rsidR="00897D53" w:rsidRPr="00BC3494" w:rsidRDefault="00897D53" w:rsidP="00063B94">
      <w:pPr>
        <w:autoSpaceDE w:val="0"/>
        <w:autoSpaceDN w:val="0"/>
        <w:adjustRightInd w:val="0"/>
        <w:spacing w:before="100" w:beforeAutospacing="1" w:after="100" w:afterAutospacing="1"/>
        <w:jc w:val="both"/>
        <w:rPr>
          <w:rFonts w:ascii="Arial" w:hAnsi="Arial" w:cs="Arial"/>
        </w:rPr>
      </w:pPr>
      <w:r w:rsidRPr="00BC3494">
        <w:rPr>
          <w:rFonts w:ascii="Arial" w:hAnsi="Arial" w:cs="Arial"/>
        </w:rPr>
        <w:t xml:space="preserve">Suspension shall take effect on the day the </w:t>
      </w:r>
      <w:r w:rsidR="008675A0" w:rsidRPr="00BC3494">
        <w:rPr>
          <w:rFonts w:ascii="Arial" w:hAnsi="Arial" w:cs="Arial"/>
        </w:rPr>
        <w:t>c</w:t>
      </w:r>
      <w:r w:rsidRPr="00BC3494">
        <w:rPr>
          <w:rFonts w:ascii="Arial" w:hAnsi="Arial" w:cs="Arial"/>
        </w:rPr>
        <w:t>ontractor receives</w:t>
      </w:r>
      <w:r w:rsidR="008675A0" w:rsidRPr="00BC3494">
        <w:rPr>
          <w:rFonts w:ascii="Arial" w:hAnsi="Arial" w:cs="Arial"/>
        </w:rPr>
        <w:t xml:space="preserve"> formal</w:t>
      </w:r>
      <w:r w:rsidRPr="00BC3494">
        <w:rPr>
          <w:rFonts w:ascii="Arial" w:hAnsi="Arial" w:cs="Arial"/>
        </w:rPr>
        <w:t xml:space="preserve"> notification, or at a later date </w:t>
      </w:r>
      <w:r w:rsidR="008675A0" w:rsidRPr="00BC3494">
        <w:rPr>
          <w:rFonts w:ascii="Arial" w:hAnsi="Arial" w:cs="Arial"/>
        </w:rPr>
        <w:t>provided in the notific</w:t>
      </w:r>
      <w:r w:rsidR="00711BC4" w:rsidRPr="00BC3494">
        <w:rPr>
          <w:rFonts w:ascii="Arial" w:hAnsi="Arial" w:cs="Arial"/>
        </w:rPr>
        <w:t>ation</w:t>
      </w:r>
      <w:r w:rsidRPr="00BC3494">
        <w:rPr>
          <w:rFonts w:ascii="Arial" w:hAnsi="Arial" w:cs="Arial"/>
        </w:rPr>
        <w:t xml:space="preserve">. EMSA </w:t>
      </w:r>
      <w:r w:rsidR="008675A0" w:rsidRPr="00BC3494">
        <w:rPr>
          <w:rFonts w:ascii="Arial" w:hAnsi="Arial" w:cs="Arial"/>
        </w:rPr>
        <w:t>shall</w:t>
      </w:r>
      <w:r w:rsidRPr="00BC3494">
        <w:rPr>
          <w:rFonts w:ascii="Arial" w:hAnsi="Arial" w:cs="Arial"/>
        </w:rPr>
        <w:t xml:space="preserve"> give notice</w:t>
      </w:r>
      <w:r w:rsidR="008675A0" w:rsidRPr="00BC3494">
        <w:rPr>
          <w:rFonts w:ascii="Arial" w:hAnsi="Arial" w:cs="Arial"/>
        </w:rPr>
        <w:t xml:space="preserve"> as soon as possible</w:t>
      </w:r>
      <w:r w:rsidRPr="00BC3494">
        <w:rPr>
          <w:rFonts w:ascii="Arial" w:hAnsi="Arial" w:cs="Arial"/>
        </w:rPr>
        <w:t xml:space="preserve"> to the </w:t>
      </w:r>
      <w:r w:rsidR="008675A0" w:rsidRPr="00BC3494">
        <w:rPr>
          <w:rFonts w:ascii="Arial" w:hAnsi="Arial" w:cs="Arial"/>
        </w:rPr>
        <w:t>c</w:t>
      </w:r>
      <w:r w:rsidRPr="00BC3494">
        <w:rPr>
          <w:rFonts w:ascii="Arial" w:hAnsi="Arial" w:cs="Arial"/>
        </w:rPr>
        <w:t xml:space="preserve">ontractor to resume the </w:t>
      </w:r>
      <w:r w:rsidR="008675A0" w:rsidRPr="00BC3494">
        <w:rPr>
          <w:rFonts w:ascii="Arial" w:hAnsi="Arial" w:cs="Arial"/>
        </w:rPr>
        <w:t xml:space="preserve">service </w:t>
      </w:r>
      <w:r w:rsidRPr="00BC3494">
        <w:rPr>
          <w:rFonts w:ascii="Arial" w:hAnsi="Arial" w:cs="Arial"/>
        </w:rPr>
        <w:t>suspended</w:t>
      </w:r>
      <w:r w:rsidR="008675A0" w:rsidRPr="00BC3494">
        <w:rPr>
          <w:rFonts w:ascii="Arial" w:hAnsi="Arial" w:cs="Arial"/>
        </w:rPr>
        <w:t xml:space="preserve"> or inform the contractor that it is proceeding with the termination of the contract</w:t>
      </w:r>
      <w:r w:rsidRPr="00BC3494">
        <w:rPr>
          <w:rFonts w:ascii="Arial" w:hAnsi="Arial" w:cs="Arial"/>
        </w:rPr>
        <w:t xml:space="preserve">. The </w:t>
      </w:r>
      <w:r w:rsidR="008675A0" w:rsidRPr="00BC3494">
        <w:rPr>
          <w:rFonts w:ascii="Arial" w:hAnsi="Arial" w:cs="Arial"/>
        </w:rPr>
        <w:t>c</w:t>
      </w:r>
      <w:r w:rsidRPr="00BC3494">
        <w:rPr>
          <w:rFonts w:ascii="Arial" w:hAnsi="Arial" w:cs="Arial"/>
        </w:rPr>
        <w:t xml:space="preserve">ontractor shall not be entitled to claim compensation on account of suspension of the </w:t>
      </w:r>
      <w:r w:rsidR="00AD447E" w:rsidRPr="00BC3494">
        <w:rPr>
          <w:rFonts w:ascii="Arial" w:hAnsi="Arial" w:cs="Arial"/>
        </w:rPr>
        <w:t>c</w:t>
      </w:r>
      <w:r w:rsidRPr="00BC3494">
        <w:rPr>
          <w:rFonts w:ascii="Arial" w:hAnsi="Arial" w:cs="Arial"/>
        </w:rPr>
        <w:t>ontract or of part thereof.</w:t>
      </w:r>
    </w:p>
    <w:p w14:paraId="2BCBDA5E" w14:textId="7274C7B9" w:rsidR="000E09ED" w:rsidRPr="00BC3494" w:rsidRDefault="000E09ED" w:rsidP="00063B94">
      <w:pPr>
        <w:tabs>
          <w:tab w:val="left" w:pos="510"/>
          <w:tab w:val="left" w:pos="851"/>
          <w:tab w:val="left" w:pos="10977"/>
        </w:tabs>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AD447E" w:rsidRPr="00BC3494">
        <w:rPr>
          <w:rFonts w:ascii="Arial" w:hAnsi="Arial" w:cs="Arial"/>
          <w:b/>
          <w:caps/>
        </w:rPr>
        <w:t>I</w:t>
      </w:r>
      <w:r w:rsidRPr="00BC3494">
        <w:rPr>
          <w:rFonts w:ascii="Arial" w:hAnsi="Arial" w:cs="Arial"/>
          <w:b/>
          <w:caps/>
        </w:rPr>
        <w:t xml:space="preserve">.14 – Termination </w:t>
      </w:r>
      <w:r w:rsidR="00AD447E" w:rsidRPr="00BC3494">
        <w:rPr>
          <w:rFonts w:ascii="Arial" w:hAnsi="Arial" w:cs="Arial"/>
          <w:b/>
          <w:caps/>
        </w:rPr>
        <w:t>OF THE CONTRACT</w:t>
      </w:r>
    </w:p>
    <w:p w14:paraId="2BCBDA5F" w14:textId="77777777" w:rsidR="00AD447E" w:rsidRPr="00BC3494" w:rsidRDefault="00AD447E" w:rsidP="00063B94">
      <w:pPr>
        <w:spacing w:before="100" w:beforeAutospacing="1" w:after="100" w:afterAutospacing="1"/>
        <w:ind w:left="709" w:hanging="709"/>
        <w:rPr>
          <w:rFonts w:ascii="Arial" w:hAnsi="Arial" w:cs="Arial"/>
          <w:b/>
        </w:rPr>
      </w:pPr>
      <w:r w:rsidRPr="00BC3494">
        <w:rPr>
          <w:rFonts w:ascii="Arial" w:hAnsi="Arial" w:cs="Arial"/>
          <w:b/>
        </w:rPr>
        <w:t>II.14.1</w:t>
      </w:r>
      <w:r w:rsidRPr="00BC3494">
        <w:rPr>
          <w:rFonts w:ascii="Arial" w:hAnsi="Arial" w:cs="Arial"/>
          <w:b/>
        </w:rPr>
        <w:tab/>
        <w:t>Grounds for termination</w:t>
      </w:r>
    </w:p>
    <w:p w14:paraId="2BCBDA62" w14:textId="2D22B122" w:rsidR="000E09ED" w:rsidRPr="00BC3494" w:rsidRDefault="000E09ED" w:rsidP="00063B94">
      <w:pPr>
        <w:pStyle w:val="Heading2"/>
        <w:keepNext w:val="0"/>
        <w:widowControl w:val="0"/>
        <w:numPr>
          <w:ilvl w:val="0"/>
          <w:numId w:val="0"/>
        </w:numPr>
        <w:spacing w:before="100" w:beforeAutospacing="1" w:after="100" w:afterAutospacing="1"/>
        <w:ind w:left="709" w:hanging="709"/>
        <w:rPr>
          <w:rFonts w:ascii="Arial" w:hAnsi="Arial" w:cs="Arial"/>
          <w:b w:val="0"/>
          <w:sz w:val="20"/>
        </w:rPr>
      </w:pPr>
      <w:r w:rsidRPr="00BC3494">
        <w:rPr>
          <w:rFonts w:ascii="Arial" w:hAnsi="Arial" w:cs="Arial"/>
          <w:b w:val="0"/>
          <w:sz w:val="20"/>
        </w:rPr>
        <w:t xml:space="preserve">EMSA may terminate the </w:t>
      </w:r>
      <w:r w:rsidR="00AD447E" w:rsidRPr="00BC3494">
        <w:rPr>
          <w:rFonts w:ascii="Arial" w:hAnsi="Arial" w:cs="Arial"/>
          <w:b w:val="0"/>
          <w:sz w:val="20"/>
        </w:rPr>
        <w:t>c</w:t>
      </w:r>
      <w:r w:rsidRPr="00BC3494">
        <w:rPr>
          <w:rFonts w:ascii="Arial" w:hAnsi="Arial" w:cs="Arial"/>
          <w:b w:val="0"/>
          <w:sz w:val="20"/>
        </w:rPr>
        <w:t>ontract in the following circumstances:</w:t>
      </w:r>
    </w:p>
    <w:p w14:paraId="2BCBDA64" w14:textId="26F221AC"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lastRenderedPageBreak/>
        <w:t>(a)</w:t>
      </w:r>
      <w:r w:rsidRPr="00BC3494">
        <w:rPr>
          <w:rFonts w:ascii="Arial" w:hAnsi="Arial" w:cs="Arial"/>
        </w:rPr>
        <w:tab/>
        <w:t>if a change to the contractor’s legal, financial, technical or organisational or ownership situation is likely to affect the performance of the contract substantially or calls into question the decision to award the contract;</w:t>
      </w:r>
    </w:p>
    <w:p w14:paraId="2BCBDA65"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(b)</w:t>
      </w:r>
      <w:r w:rsidRPr="00BC3494">
        <w:rPr>
          <w:rFonts w:ascii="Arial" w:hAnsi="Arial" w:cs="Arial"/>
        </w:rPr>
        <w:tab/>
        <w:t xml:space="preserve">if execution of the tasks has not actually commenced within three months of the date foreseen, and the new date proposed, if any, is considered unacceptable by </w:t>
      </w:r>
      <w:r w:rsidR="00714408" w:rsidRPr="00BC3494">
        <w:rPr>
          <w:rFonts w:ascii="Arial" w:hAnsi="Arial" w:cs="Arial"/>
        </w:rPr>
        <w:t>EMSA</w:t>
      </w:r>
      <w:r w:rsidRPr="00BC3494">
        <w:rPr>
          <w:rFonts w:ascii="Arial" w:hAnsi="Arial" w:cs="Arial"/>
        </w:rPr>
        <w:t>, taking into account Article II.8.2;</w:t>
      </w:r>
    </w:p>
    <w:p w14:paraId="2BCBDA66"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(c)</w:t>
      </w:r>
      <w:r w:rsidRPr="00BC3494">
        <w:rPr>
          <w:rFonts w:ascii="Arial" w:hAnsi="Arial" w:cs="Arial"/>
        </w:rPr>
        <w:tab/>
        <w:t xml:space="preserve">if the contractor does not perform the contract as established in the tender specifications or fails to fulfil another substantial contractual obligation; </w:t>
      </w:r>
    </w:p>
    <w:p w14:paraId="2BCBDA67"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(d)</w:t>
      </w:r>
      <w:r w:rsidRPr="00BC3494">
        <w:rPr>
          <w:rFonts w:ascii="Arial" w:hAnsi="Arial" w:cs="Arial"/>
        </w:rPr>
        <w:tab/>
        <w:t xml:space="preserve">in the event of force majeure notified in accordance with Article II.11 or if the performance of the contract has been suspended by the contractor as a result of force majeure, notified in accordance with Article II.13, where either resuming performance is impossible or the modifications to the contract might call into question the decision awarding the contract or result in unequal treatment of tenderers; </w:t>
      </w:r>
    </w:p>
    <w:p w14:paraId="2BCBDA68"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(e)</w:t>
      </w:r>
      <w:r w:rsidRPr="00BC3494">
        <w:rPr>
          <w:rFonts w:ascii="Arial" w:hAnsi="Arial" w:cs="Arial"/>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2BCBDA69"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(f)</w:t>
      </w:r>
      <w:r w:rsidRPr="00BC3494">
        <w:rPr>
          <w:rFonts w:ascii="Arial" w:hAnsi="Arial" w:cs="Arial"/>
        </w:rPr>
        <w:tab/>
        <w:t>if the contractor or any natural person with the power to represent it or take decisions on its behalf has been found guilty of professional misconduct proven by any means;</w:t>
      </w:r>
    </w:p>
    <w:p w14:paraId="2BCBDA6A" w14:textId="77777777"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(g)</w:t>
      </w:r>
      <w:r w:rsidRPr="00BC3494">
        <w:rPr>
          <w:rFonts w:ascii="Arial" w:hAnsi="Arial" w:cs="Arial"/>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contract or those of the country where the contract is to be performed;</w:t>
      </w:r>
    </w:p>
    <w:p w14:paraId="2BCBDA6B" w14:textId="469B2551"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(h)</w:t>
      </w:r>
      <w:r w:rsidRPr="00BC3494">
        <w:rPr>
          <w:rFonts w:ascii="Arial" w:hAnsi="Arial" w:cs="Arial"/>
        </w:rPr>
        <w:tab/>
        <w:t xml:space="preserve">if </w:t>
      </w:r>
      <w:r w:rsidR="00D372C3" w:rsidRPr="00BC3494">
        <w:rPr>
          <w:rFonts w:ascii="Arial" w:hAnsi="Arial" w:cs="Arial"/>
        </w:rPr>
        <w:t>EMSA</w:t>
      </w:r>
      <w:r w:rsidRPr="00BC3494">
        <w:rPr>
          <w:rFonts w:ascii="Arial" w:hAnsi="Arial" w:cs="Arial"/>
        </w:rPr>
        <w:t xml:space="preserve"> has evidence that the contractor or natural persons with the power to represent it or take decisions on its behalf have committed fraud, corruption, or are involved in a criminal organisation, money laundering or any other illegal activity;</w:t>
      </w:r>
    </w:p>
    <w:p w14:paraId="2BCBDA6C" w14:textId="48F3783B" w:rsidR="00AD447E" w:rsidRPr="00BC3494" w:rsidRDefault="00AD447E" w:rsidP="00063B94">
      <w:pPr>
        <w:autoSpaceDE w:val="0"/>
        <w:autoSpaceDN w:val="0"/>
        <w:adjustRightInd w:val="0"/>
        <w:spacing w:before="100" w:beforeAutospacing="1" w:after="100" w:afterAutospacing="1"/>
        <w:ind w:left="709" w:hanging="709"/>
        <w:jc w:val="both"/>
        <w:rPr>
          <w:rFonts w:ascii="Arial" w:hAnsi="Arial" w:cs="Arial"/>
        </w:rPr>
      </w:pPr>
      <w:r w:rsidRPr="00BC3494">
        <w:rPr>
          <w:rFonts w:ascii="Arial" w:hAnsi="Arial" w:cs="Arial"/>
        </w:rPr>
        <w:t>(i)</w:t>
      </w:r>
      <w:r w:rsidRPr="00BC3494">
        <w:rPr>
          <w:rFonts w:ascii="Arial" w:hAnsi="Arial" w:cs="Arial"/>
        </w:rPr>
        <w:tab/>
        <w:t xml:space="preserve">if </w:t>
      </w:r>
      <w:r w:rsidR="00D372C3" w:rsidRPr="00BC3494">
        <w:rPr>
          <w:rFonts w:ascii="Arial" w:hAnsi="Arial" w:cs="Arial"/>
        </w:rPr>
        <w:t>EMSA</w:t>
      </w:r>
      <w:r w:rsidRPr="00BC3494">
        <w:rPr>
          <w:rFonts w:ascii="Arial" w:hAnsi="Arial" w:cs="Arial"/>
        </w:rPr>
        <w:t xml:space="preserve"> has evidence that the contractor or natural persons with the power to represent it or take decisions on its behalf have committed substantial errors, irregularities or fraud in the award procedure or the performance of the contract, including in the event of submission of false information;</w:t>
      </w:r>
    </w:p>
    <w:p w14:paraId="2BCBDA6D" w14:textId="77777777" w:rsidR="001107F3" w:rsidRPr="00BC3494" w:rsidRDefault="00AD447E" w:rsidP="00063B94">
      <w:pPr>
        <w:spacing w:before="100" w:beforeAutospacing="1" w:after="100" w:afterAutospacing="1"/>
        <w:ind w:left="709" w:hanging="709"/>
        <w:rPr>
          <w:rFonts w:ascii="Arial" w:hAnsi="Arial" w:cs="Arial"/>
        </w:rPr>
      </w:pPr>
      <w:r w:rsidRPr="00BC3494">
        <w:rPr>
          <w:rFonts w:ascii="Arial" w:hAnsi="Arial" w:cs="Arial"/>
        </w:rPr>
        <w:t>(j)</w:t>
      </w:r>
      <w:r w:rsidRPr="00BC3494">
        <w:rPr>
          <w:rFonts w:ascii="Arial" w:hAnsi="Arial" w:cs="Arial"/>
        </w:rPr>
        <w:tab/>
        <w:t>if the contractor is unable, through its own fault, to obtain any permit or licence required for performance of the contract.</w:t>
      </w:r>
    </w:p>
    <w:p w14:paraId="2BCBDA86" w14:textId="77777777" w:rsidR="00AD447E" w:rsidRPr="00BC3494" w:rsidRDefault="00AD447E" w:rsidP="00063B94">
      <w:pPr>
        <w:pStyle w:val="Heading2"/>
        <w:keepNext w:val="0"/>
        <w:widowControl w:val="0"/>
        <w:numPr>
          <w:ilvl w:val="0"/>
          <w:numId w:val="0"/>
        </w:numPr>
        <w:spacing w:before="100" w:beforeAutospacing="1" w:after="100" w:afterAutospacing="1"/>
        <w:ind w:left="709" w:hanging="709"/>
        <w:rPr>
          <w:rFonts w:ascii="Arial" w:hAnsi="Arial" w:cs="Arial"/>
          <w:sz w:val="20"/>
        </w:rPr>
      </w:pPr>
      <w:r w:rsidRPr="00BC3494">
        <w:rPr>
          <w:rFonts w:ascii="Arial" w:hAnsi="Arial" w:cs="Arial"/>
          <w:sz w:val="20"/>
        </w:rPr>
        <w:t>II.14.2</w:t>
      </w:r>
      <w:r w:rsidRPr="00BC3494">
        <w:rPr>
          <w:rFonts w:ascii="Arial" w:hAnsi="Arial" w:cs="Arial"/>
          <w:sz w:val="20"/>
        </w:rPr>
        <w:tab/>
        <w:t>Procedure for termination</w:t>
      </w:r>
    </w:p>
    <w:p w14:paraId="2BCBDA87" w14:textId="75E3EDEE" w:rsidR="00AD447E" w:rsidRPr="00BC3494" w:rsidRDefault="00AD447E" w:rsidP="00063B94">
      <w:pPr>
        <w:pStyle w:val="Heading2"/>
        <w:keepNext w:val="0"/>
        <w:widowControl w:val="0"/>
        <w:numPr>
          <w:ilvl w:val="0"/>
          <w:numId w:val="0"/>
        </w:numPr>
        <w:spacing w:before="100" w:beforeAutospacing="1" w:after="100" w:afterAutospacing="1"/>
        <w:rPr>
          <w:rFonts w:ascii="Arial" w:hAnsi="Arial" w:cs="Arial"/>
          <w:b w:val="0"/>
          <w:sz w:val="20"/>
        </w:rPr>
      </w:pPr>
      <w:r w:rsidRPr="00BC3494">
        <w:rPr>
          <w:rFonts w:ascii="Arial" w:hAnsi="Arial" w:cs="Arial"/>
          <w:b w:val="0"/>
          <w:sz w:val="20"/>
        </w:rPr>
        <w:t xml:space="preserve">When </w:t>
      </w:r>
      <w:r w:rsidR="00714408" w:rsidRPr="00BC3494">
        <w:rPr>
          <w:rFonts w:ascii="Arial" w:hAnsi="Arial" w:cs="Arial"/>
          <w:b w:val="0"/>
          <w:sz w:val="20"/>
        </w:rPr>
        <w:t>EMSA</w:t>
      </w:r>
      <w:r w:rsidRPr="00BC3494">
        <w:rPr>
          <w:rFonts w:ascii="Arial" w:hAnsi="Arial" w:cs="Arial"/>
          <w:b w:val="0"/>
          <w:sz w:val="20"/>
        </w:rPr>
        <w:t xml:space="preserve"> intends to terminate the contract it shall notify the contractor of its intention specifying the grounds thereof. </w:t>
      </w:r>
      <w:r w:rsidR="00714408" w:rsidRPr="00BC3494">
        <w:rPr>
          <w:rFonts w:ascii="Arial" w:hAnsi="Arial" w:cs="Arial"/>
          <w:b w:val="0"/>
          <w:sz w:val="20"/>
        </w:rPr>
        <w:t>EMSA</w:t>
      </w:r>
      <w:r w:rsidRPr="00BC3494">
        <w:rPr>
          <w:rFonts w:ascii="Arial" w:hAnsi="Arial" w:cs="Arial"/>
          <w:b w:val="0"/>
          <w:sz w:val="20"/>
        </w:rPr>
        <w:t xml:space="preserve"> shall invite the contractor to make any observations and, in the case of point (c) of Article II.14.1, to inform </w:t>
      </w:r>
      <w:r w:rsidR="00714408" w:rsidRPr="00BC3494">
        <w:rPr>
          <w:rFonts w:ascii="Arial" w:hAnsi="Arial" w:cs="Arial"/>
          <w:b w:val="0"/>
          <w:sz w:val="20"/>
        </w:rPr>
        <w:t>EMSA</w:t>
      </w:r>
      <w:r w:rsidRPr="00BC3494">
        <w:rPr>
          <w:rFonts w:ascii="Arial" w:hAnsi="Arial" w:cs="Arial"/>
          <w:b w:val="0"/>
          <w:sz w:val="20"/>
        </w:rPr>
        <w:t xml:space="preserve"> about the measures taken to continue the fulfilment of its contractual obligations, within 30 days from receipt of the notification. </w:t>
      </w:r>
    </w:p>
    <w:p w14:paraId="2BCBDA88" w14:textId="442BC816" w:rsidR="001107F3" w:rsidRPr="00BC3494" w:rsidRDefault="00AD447E" w:rsidP="00063B94">
      <w:pPr>
        <w:spacing w:before="100" w:beforeAutospacing="1" w:after="100" w:afterAutospacing="1"/>
        <w:jc w:val="both"/>
        <w:rPr>
          <w:rFonts w:ascii="Arial" w:hAnsi="Arial" w:cs="Arial"/>
        </w:rPr>
      </w:pPr>
      <w:r w:rsidRPr="00BC3494">
        <w:rPr>
          <w:rFonts w:ascii="Arial" w:hAnsi="Arial" w:cs="Arial"/>
        </w:rPr>
        <w:t xml:space="preserve">If </w:t>
      </w:r>
      <w:r w:rsidR="00714408" w:rsidRPr="00BC3494">
        <w:rPr>
          <w:rFonts w:ascii="Arial" w:hAnsi="Arial" w:cs="Arial"/>
        </w:rPr>
        <w:t>EMSA</w:t>
      </w:r>
      <w:r w:rsidRPr="00BC3494">
        <w:rPr>
          <w:rFonts w:ascii="Arial" w:hAnsi="Arial" w:cs="Arial"/>
        </w:rPr>
        <w:t xml:space="preserve"> does not confirm acceptance of these observations by giving written approval within 30 days of receipt, the termination procedure shall proceed. In any case of termination </w:t>
      </w:r>
      <w:r w:rsidR="00714408" w:rsidRPr="00BC3494">
        <w:rPr>
          <w:rFonts w:ascii="Arial" w:hAnsi="Arial" w:cs="Arial"/>
        </w:rPr>
        <w:t>EMSA</w:t>
      </w:r>
      <w:r w:rsidRPr="00BC3494">
        <w:rPr>
          <w:rFonts w:ascii="Arial" w:hAnsi="Arial" w:cs="Arial"/>
        </w:rPr>
        <w:t xml:space="preserve"> shall notify the contractor about its decision to terminate the contract. In the cases referred to in points (a), (b), (c), (e), (g) and (j) of Article II.14.1 the formal notification shall specify the date on which the termination takes effect. In the cases </w:t>
      </w:r>
      <w:r w:rsidRPr="00BC3494">
        <w:rPr>
          <w:rFonts w:ascii="Arial" w:hAnsi="Arial" w:cs="Arial"/>
        </w:rPr>
        <w:lastRenderedPageBreak/>
        <w:t>referred to in points (d), (f), (h), and (i) of Article II.14.1 the termination shall take effect on the day following the date on which notification of termination</w:t>
      </w:r>
      <w:r w:rsidR="001107F3" w:rsidRPr="00BC3494">
        <w:rPr>
          <w:rFonts w:ascii="Arial" w:hAnsi="Arial" w:cs="Arial"/>
        </w:rPr>
        <w:t xml:space="preserve"> is received by the contractor.</w:t>
      </w:r>
    </w:p>
    <w:p w14:paraId="2BCBDA8D" w14:textId="44AF0B20" w:rsidR="001107F3" w:rsidRPr="00BC3494" w:rsidRDefault="00DD50AA" w:rsidP="00063B94">
      <w:pPr>
        <w:pStyle w:val="Heading2"/>
        <w:keepNext w:val="0"/>
        <w:widowControl w:val="0"/>
        <w:numPr>
          <w:ilvl w:val="0"/>
          <w:numId w:val="0"/>
        </w:numPr>
        <w:spacing w:before="100" w:beforeAutospacing="1" w:after="100" w:afterAutospacing="1"/>
        <w:ind w:left="709" w:hanging="709"/>
        <w:rPr>
          <w:rFonts w:ascii="Arial" w:hAnsi="Arial" w:cs="Arial"/>
          <w:b w:val="0"/>
          <w:sz w:val="20"/>
        </w:rPr>
      </w:pPr>
      <w:r w:rsidRPr="00BC3494">
        <w:rPr>
          <w:rFonts w:ascii="Arial" w:hAnsi="Arial" w:cs="Arial"/>
          <w:sz w:val="20"/>
        </w:rPr>
        <w:t>I</w:t>
      </w:r>
      <w:r w:rsidR="00AD447E" w:rsidRPr="00BC3494">
        <w:rPr>
          <w:rFonts w:ascii="Arial" w:hAnsi="Arial" w:cs="Arial"/>
          <w:sz w:val="20"/>
        </w:rPr>
        <w:t>I</w:t>
      </w:r>
      <w:r w:rsidR="000E09ED" w:rsidRPr="00BC3494">
        <w:rPr>
          <w:rFonts w:ascii="Arial" w:hAnsi="Arial" w:cs="Arial"/>
          <w:sz w:val="20"/>
        </w:rPr>
        <w:t>.14.</w:t>
      </w:r>
      <w:r w:rsidR="00AD447E" w:rsidRPr="00BC3494">
        <w:rPr>
          <w:rFonts w:ascii="Arial" w:hAnsi="Arial" w:cs="Arial"/>
          <w:sz w:val="20"/>
        </w:rPr>
        <w:t>3</w:t>
      </w:r>
      <w:r w:rsidR="00AD5A7D" w:rsidRPr="00BC3494">
        <w:rPr>
          <w:rFonts w:ascii="Arial" w:hAnsi="Arial" w:cs="Arial"/>
          <w:sz w:val="20"/>
        </w:rPr>
        <w:tab/>
      </w:r>
      <w:r w:rsidR="00AD447E" w:rsidRPr="00BC3494">
        <w:rPr>
          <w:rFonts w:ascii="Arial" w:hAnsi="Arial" w:cs="Arial"/>
          <w:sz w:val="20"/>
        </w:rPr>
        <w:t>Effects</w:t>
      </w:r>
      <w:r w:rsidR="000E09ED" w:rsidRPr="00BC3494">
        <w:rPr>
          <w:rFonts w:ascii="Arial" w:hAnsi="Arial" w:cs="Arial"/>
          <w:sz w:val="20"/>
        </w:rPr>
        <w:t xml:space="preserve"> of termination</w:t>
      </w:r>
    </w:p>
    <w:p w14:paraId="2BCBDA8F" w14:textId="71B3B274" w:rsidR="000E09ED" w:rsidRPr="00BC3494" w:rsidRDefault="000E09ED" w:rsidP="00063B94">
      <w:pPr>
        <w:spacing w:before="100" w:beforeAutospacing="1" w:after="100" w:afterAutospacing="1"/>
        <w:jc w:val="both"/>
        <w:rPr>
          <w:rFonts w:ascii="Arial" w:hAnsi="Arial" w:cs="Arial"/>
          <w:b/>
        </w:rPr>
      </w:pPr>
      <w:r w:rsidRPr="00BC3494">
        <w:rPr>
          <w:rFonts w:ascii="Arial" w:hAnsi="Arial" w:cs="Arial"/>
        </w:rPr>
        <w:t>In the event of</w:t>
      </w:r>
      <w:r w:rsidR="001107F3" w:rsidRPr="00BC3494">
        <w:rPr>
          <w:rFonts w:ascii="Arial" w:hAnsi="Arial" w:cs="Arial"/>
        </w:rPr>
        <w:t xml:space="preserve"> </w:t>
      </w:r>
      <w:r w:rsidR="00AD447E" w:rsidRPr="00BC3494">
        <w:rPr>
          <w:rFonts w:ascii="Arial" w:hAnsi="Arial" w:cs="Arial"/>
        </w:rPr>
        <w:t>termination</w:t>
      </w:r>
      <w:r w:rsidRPr="00BC3494">
        <w:rPr>
          <w:rFonts w:ascii="Arial" w:hAnsi="Arial" w:cs="Arial"/>
        </w:rPr>
        <w:t xml:space="preserve">, the </w:t>
      </w:r>
      <w:r w:rsidR="00AD447E" w:rsidRPr="00BC3494">
        <w:rPr>
          <w:rFonts w:ascii="Arial" w:hAnsi="Arial" w:cs="Arial"/>
        </w:rPr>
        <w:t>c</w:t>
      </w:r>
      <w:r w:rsidRPr="00BC3494">
        <w:rPr>
          <w:rFonts w:ascii="Arial" w:hAnsi="Arial" w:cs="Arial"/>
        </w:rPr>
        <w:t>ontractor shall waive any claim for consequential damages, including any loss of anticipated profits for uncompleted work. On receipt of the</w:t>
      </w:r>
      <w:r w:rsidR="00321A9B" w:rsidRPr="00BC3494">
        <w:rPr>
          <w:rFonts w:ascii="Arial" w:hAnsi="Arial" w:cs="Arial"/>
        </w:rPr>
        <w:t xml:space="preserve"> notification of termination</w:t>
      </w:r>
      <w:r w:rsidRPr="00BC3494">
        <w:rPr>
          <w:rFonts w:ascii="Arial" w:hAnsi="Arial" w:cs="Arial"/>
        </w:rPr>
        <w:t xml:space="preserve">, the </w:t>
      </w:r>
      <w:r w:rsidR="00C26C6C" w:rsidRPr="00BC3494">
        <w:rPr>
          <w:rFonts w:ascii="Arial" w:hAnsi="Arial" w:cs="Arial"/>
        </w:rPr>
        <w:t>c</w:t>
      </w:r>
      <w:r w:rsidRPr="00BC3494">
        <w:rPr>
          <w:rFonts w:ascii="Arial" w:hAnsi="Arial" w:cs="Arial"/>
        </w:rPr>
        <w:t xml:space="preserve">ontractor shall take all appropriate measures to minimise costs, prevent damage, and cancel or reduce </w:t>
      </w:r>
      <w:r w:rsidR="00321A9B" w:rsidRPr="00BC3494">
        <w:rPr>
          <w:rFonts w:ascii="Arial" w:hAnsi="Arial" w:cs="Arial"/>
        </w:rPr>
        <w:t xml:space="preserve">its </w:t>
      </w:r>
      <w:r w:rsidRPr="00BC3494">
        <w:rPr>
          <w:rFonts w:ascii="Arial" w:hAnsi="Arial" w:cs="Arial"/>
        </w:rPr>
        <w:t xml:space="preserve">commitments. </w:t>
      </w:r>
      <w:r w:rsidR="00321A9B" w:rsidRPr="00BC3494">
        <w:rPr>
          <w:rFonts w:ascii="Arial" w:hAnsi="Arial" w:cs="Arial"/>
        </w:rPr>
        <w:t>The contractor shall have 60 days from the date of termination to</w:t>
      </w:r>
      <w:r w:rsidRPr="00BC3494">
        <w:rPr>
          <w:rFonts w:ascii="Arial" w:hAnsi="Arial" w:cs="Arial"/>
        </w:rPr>
        <w:t xml:space="preserve"> draw up the documents required by the </w:t>
      </w:r>
      <w:r w:rsidR="00321A9B" w:rsidRPr="00BC3494">
        <w:rPr>
          <w:rFonts w:ascii="Arial" w:hAnsi="Arial" w:cs="Arial"/>
        </w:rPr>
        <w:t>s</w:t>
      </w:r>
      <w:r w:rsidRPr="00BC3494">
        <w:rPr>
          <w:rFonts w:ascii="Arial" w:hAnsi="Arial" w:cs="Arial"/>
        </w:rPr>
        <w:t xml:space="preserve">pecial </w:t>
      </w:r>
      <w:r w:rsidR="00321A9B" w:rsidRPr="00BC3494">
        <w:rPr>
          <w:rFonts w:ascii="Arial" w:hAnsi="Arial" w:cs="Arial"/>
        </w:rPr>
        <w:t>c</w:t>
      </w:r>
      <w:r w:rsidRPr="00BC3494">
        <w:rPr>
          <w:rFonts w:ascii="Arial" w:hAnsi="Arial" w:cs="Arial"/>
        </w:rPr>
        <w:t>onditions for the tasks</w:t>
      </w:r>
      <w:r w:rsidR="00321A9B" w:rsidRPr="00BC3494">
        <w:rPr>
          <w:rFonts w:ascii="Arial" w:hAnsi="Arial" w:cs="Arial"/>
        </w:rPr>
        <w:t xml:space="preserve"> already</w:t>
      </w:r>
      <w:r w:rsidRPr="00BC3494">
        <w:rPr>
          <w:rFonts w:ascii="Arial" w:hAnsi="Arial" w:cs="Arial"/>
        </w:rPr>
        <w:t xml:space="preserve"> executed </w:t>
      </w:r>
      <w:r w:rsidR="00321A9B" w:rsidRPr="00BC3494">
        <w:rPr>
          <w:rFonts w:ascii="Arial" w:hAnsi="Arial" w:cs="Arial"/>
        </w:rPr>
        <w:t>on</w:t>
      </w:r>
      <w:r w:rsidRPr="00BC3494">
        <w:rPr>
          <w:rFonts w:ascii="Arial" w:hAnsi="Arial" w:cs="Arial"/>
        </w:rPr>
        <w:t xml:space="preserve"> the date </w:t>
      </w:r>
      <w:r w:rsidR="00321A9B" w:rsidRPr="00BC3494">
        <w:rPr>
          <w:rFonts w:ascii="Arial" w:hAnsi="Arial" w:cs="Arial"/>
        </w:rPr>
        <w:t>of</w:t>
      </w:r>
      <w:r w:rsidRPr="00BC3494">
        <w:rPr>
          <w:rFonts w:ascii="Arial" w:hAnsi="Arial" w:cs="Arial"/>
        </w:rPr>
        <w:t xml:space="preserve"> termination</w:t>
      </w:r>
      <w:r w:rsidR="00321A9B" w:rsidRPr="00BC3494">
        <w:rPr>
          <w:rFonts w:ascii="Arial" w:hAnsi="Arial" w:cs="Arial"/>
        </w:rPr>
        <w:t xml:space="preserve"> and produce an invoice if necessary.</w:t>
      </w:r>
      <w:r w:rsidRPr="00BC3494">
        <w:rPr>
          <w:rFonts w:ascii="Arial" w:hAnsi="Arial" w:cs="Arial"/>
        </w:rPr>
        <w:t xml:space="preserve"> </w:t>
      </w:r>
      <w:r w:rsidR="00714408" w:rsidRPr="00BC3494">
        <w:rPr>
          <w:rFonts w:ascii="Arial" w:hAnsi="Arial" w:cs="Arial"/>
        </w:rPr>
        <w:t xml:space="preserve">EMSA </w:t>
      </w:r>
      <w:r w:rsidR="00321A9B" w:rsidRPr="00BC3494">
        <w:rPr>
          <w:rFonts w:ascii="Arial" w:hAnsi="Arial" w:cs="Arial"/>
        </w:rPr>
        <w:t>may recover any amounts paid under the contract.</w:t>
      </w:r>
    </w:p>
    <w:p w14:paraId="2BCBDA91" w14:textId="15D211F7" w:rsidR="000E09ED" w:rsidRPr="00BC3494" w:rsidRDefault="000E09ED" w:rsidP="00063B94">
      <w:pPr>
        <w:spacing w:before="100" w:beforeAutospacing="1" w:after="100" w:afterAutospacing="1"/>
        <w:jc w:val="both"/>
        <w:rPr>
          <w:rFonts w:ascii="Arial" w:hAnsi="Arial" w:cs="Arial"/>
          <w:color w:val="000000"/>
        </w:rPr>
      </w:pPr>
      <w:r w:rsidRPr="00BC3494">
        <w:rPr>
          <w:rFonts w:ascii="Arial" w:hAnsi="Arial" w:cs="Arial"/>
          <w:color w:val="000000"/>
        </w:rPr>
        <w:t xml:space="preserve">EMSA may claim compensation for any damage suffered </w:t>
      </w:r>
      <w:r w:rsidR="00321A9B" w:rsidRPr="00BC3494">
        <w:rPr>
          <w:rFonts w:ascii="Arial" w:hAnsi="Arial" w:cs="Arial"/>
          <w:color w:val="000000"/>
        </w:rPr>
        <w:t>in the event of termination.</w:t>
      </w:r>
    </w:p>
    <w:p w14:paraId="2BCBDA93" w14:textId="7D5C8C4E" w:rsidR="001107F3" w:rsidRPr="00BC3494" w:rsidRDefault="000E09ED" w:rsidP="00063B94">
      <w:pPr>
        <w:autoSpaceDE w:val="0"/>
        <w:autoSpaceDN w:val="0"/>
        <w:adjustRightInd w:val="0"/>
        <w:spacing w:before="100" w:beforeAutospacing="1" w:after="100" w:afterAutospacing="1"/>
        <w:jc w:val="both"/>
        <w:rPr>
          <w:rFonts w:ascii="Arial" w:hAnsi="Arial" w:cs="Arial"/>
          <w:color w:val="000000"/>
        </w:rPr>
      </w:pPr>
      <w:r w:rsidRPr="00BC3494">
        <w:rPr>
          <w:rFonts w:ascii="Arial" w:hAnsi="Arial" w:cs="Arial"/>
          <w:color w:val="000000"/>
        </w:rPr>
        <w:t>On termination EMSA may engage any other contractor to</w:t>
      </w:r>
      <w:r w:rsidR="00321A9B" w:rsidRPr="00BC3494">
        <w:rPr>
          <w:rFonts w:ascii="Arial" w:hAnsi="Arial" w:cs="Arial"/>
          <w:color w:val="000000"/>
        </w:rPr>
        <w:t xml:space="preserve"> execute or</w:t>
      </w:r>
      <w:r w:rsidRPr="00BC3494">
        <w:rPr>
          <w:rFonts w:ascii="Arial" w:hAnsi="Arial" w:cs="Arial"/>
          <w:color w:val="000000"/>
        </w:rPr>
        <w:t xml:space="preserve"> complete the services. EMSA shall be entitled to claim from the </w:t>
      </w:r>
      <w:r w:rsidR="00321A9B" w:rsidRPr="00BC3494">
        <w:rPr>
          <w:rFonts w:ascii="Arial" w:hAnsi="Arial" w:cs="Arial"/>
          <w:color w:val="000000"/>
        </w:rPr>
        <w:t>c</w:t>
      </w:r>
      <w:r w:rsidRPr="00BC3494">
        <w:rPr>
          <w:rFonts w:ascii="Arial" w:hAnsi="Arial" w:cs="Arial"/>
          <w:color w:val="000000"/>
        </w:rPr>
        <w:t xml:space="preserve">ontractor all extra costs incurred in </w:t>
      </w:r>
      <w:r w:rsidR="00321A9B" w:rsidRPr="00BC3494">
        <w:rPr>
          <w:rFonts w:ascii="Arial" w:hAnsi="Arial" w:cs="Arial"/>
          <w:color w:val="000000"/>
        </w:rPr>
        <w:t>this regard,</w:t>
      </w:r>
      <w:r w:rsidRPr="00BC3494">
        <w:rPr>
          <w:rFonts w:ascii="Arial" w:hAnsi="Arial" w:cs="Arial"/>
          <w:color w:val="000000"/>
        </w:rPr>
        <w:t xml:space="preserve"> without prejudice to any other rights or guarantees it </w:t>
      </w:r>
      <w:r w:rsidR="00321A9B" w:rsidRPr="00BC3494">
        <w:rPr>
          <w:rFonts w:ascii="Arial" w:hAnsi="Arial" w:cs="Arial"/>
          <w:color w:val="000000"/>
        </w:rPr>
        <w:t>may have under the contract.</w:t>
      </w:r>
    </w:p>
    <w:p w14:paraId="2BCBDA99" w14:textId="346C8DB5" w:rsidR="00BC7D5E" w:rsidRPr="00BC3494" w:rsidRDefault="00BC7D5E" w:rsidP="00063B94">
      <w:pPr>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321A9B" w:rsidRPr="00BC3494">
        <w:rPr>
          <w:rFonts w:ascii="Arial" w:hAnsi="Arial" w:cs="Arial"/>
          <w:b/>
          <w:caps/>
        </w:rPr>
        <w:t>I</w:t>
      </w:r>
      <w:r w:rsidRPr="00BC3494">
        <w:rPr>
          <w:rFonts w:ascii="Arial" w:hAnsi="Arial" w:cs="Arial"/>
          <w:b/>
          <w:caps/>
        </w:rPr>
        <w:t>.</w:t>
      </w:r>
      <w:r w:rsidR="000E09ED" w:rsidRPr="00BC3494">
        <w:rPr>
          <w:rFonts w:ascii="Arial" w:hAnsi="Arial" w:cs="Arial"/>
          <w:b/>
          <w:caps/>
        </w:rPr>
        <w:t xml:space="preserve">15 </w:t>
      </w:r>
      <w:r w:rsidRPr="00BC3494">
        <w:rPr>
          <w:rFonts w:ascii="Arial" w:hAnsi="Arial" w:cs="Arial"/>
          <w:b/>
          <w:caps/>
        </w:rPr>
        <w:t xml:space="preserve">– </w:t>
      </w:r>
      <w:r w:rsidR="00321A9B" w:rsidRPr="00BC3494">
        <w:rPr>
          <w:rFonts w:ascii="Arial" w:hAnsi="Arial" w:cs="Arial"/>
          <w:b/>
          <w:caps/>
        </w:rPr>
        <w:t>REPORTING</w:t>
      </w:r>
      <w:r w:rsidR="000E09ED" w:rsidRPr="00BC3494">
        <w:rPr>
          <w:rFonts w:ascii="Arial" w:hAnsi="Arial" w:cs="Arial"/>
          <w:b/>
          <w:caps/>
        </w:rPr>
        <w:t xml:space="preserve"> and </w:t>
      </w:r>
      <w:r w:rsidRPr="00BC3494">
        <w:rPr>
          <w:rFonts w:ascii="Arial" w:hAnsi="Arial" w:cs="Arial"/>
          <w:b/>
          <w:caps/>
        </w:rPr>
        <w:t>Payments</w:t>
      </w:r>
    </w:p>
    <w:p w14:paraId="2BCBDA9A" w14:textId="77777777" w:rsidR="001107F3" w:rsidRPr="00BC3494" w:rsidRDefault="005D20AD" w:rsidP="00063B94">
      <w:pPr>
        <w:spacing w:before="100" w:beforeAutospacing="1" w:after="100" w:afterAutospacing="1"/>
        <w:rPr>
          <w:rFonts w:ascii="Arial" w:hAnsi="Arial" w:cs="Arial"/>
          <w:b/>
        </w:rPr>
      </w:pPr>
      <w:r w:rsidRPr="00BC3494">
        <w:rPr>
          <w:rFonts w:ascii="Arial" w:hAnsi="Arial" w:cs="Arial"/>
          <w:b/>
        </w:rPr>
        <w:t>II.15.1</w:t>
      </w:r>
      <w:r w:rsidRPr="00BC3494">
        <w:rPr>
          <w:rFonts w:ascii="Arial" w:hAnsi="Arial" w:cs="Arial"/>
          <w:b/>
        </w:rPr>
        <w:tab/>
      </w:r>
      <w:r w:rsidR="00321A9B" w:rsidRPr="00BC3494">
        <w:rPr>
          <w:rFonts w:ascii="Arial" w:hAnsi="Arial" w:cs="Arial"/>
          <w:b/>
        </w:rPr>
        <w:t>Date of payment</w:t>
      </w:r>
    </w:p>
    <w:p w14:paraId="2BCBDA9B" w14:textId="77777777" w:rsidR="00321A9B" w:rsidRPr="00BC3494" w:rsidRDefault="00321A9B" w:rsidP="00063B94">
      <w:pPr>
        <w:spacing w:before="100" w:beforeAutospacing="1" w:after="100" w:afterAutospacing="1"/>
        <w:jc w:val="both"/>
        <w:rPr>
          <w:rFonts w:ascii="Arial" w:hAnsi="Arial" w:cs="Arial"/>
        </w:rPr>
      </w:pPr>
      <w:r w:rsidRPr="00BC3494">
        <w:rPr>
          <w:rFonts w:ascii="Arial" w:hAnsi="Arial" w:cs="Arial"/>
        </w:rPr>
        <w:t xml:space="preserve">Payments shall be deemed to be effected on the date when they are debited to </w:t>
      </w:r>
      <w:r w:rsidR="00714408" w:rsidRPr="00BC3494">
        <w:rPr>
          <w:rFonts w:ascii="Arial" w:hAnsi="Arial" w:cs="Arial"/>
        </w:rPr>
        <w:t>EMSA</w:t>
      </w:r>
      <w:r w:rsidRPr="00BC3494">
        <w:rPr>
          <w:rFonts w:ascii="Arial" w:hAnsi="Arial" w:cs="Arial"/>
        </w:rPr>
        <w:t>'s</w:t>
      </w:r>
      <w:r w:rsidRPr="00BC3494" w:rsidDel="00896FC4">
        <w:rPr>
          <w:rFonts w:ascii="Arial" w:hAnsi="Arial" w:cs="Arial"/>
        </w:rPr>
        <w:t xml:space="preserve"> </w:t>
      </w:r>
      <w:r w:rsidRPr="00BC3494">
        <w:rPr>
          <w:rFonts w:ascii="Arial" w:hAnsi="Arial" w:cs="Arial"/>
        </w:rPr>
        <w:t>account.</w:t>
      </w:r>
    </w:p>
    <w:p w14:paraId="2BCBDA9C" w14:textId="77777777" w:rsidR="001107F3" w:rsidRPr="00BC3494" w:rsidRDefault="005D20AD" w:rsidP="00063B94">
      <w:pPr>
        <w:spacing w:before="100" w:beforeAutospacing="1" w:after="100" w:afterAutospacing="1"/>
        <w:rPr>
          <w:rFonts w:ascii="Arial" w:hAnsi="Arial" w:cs="Arial"/>
          <w:b/>
        </w:rPr>
      </w:pPr>
      <w:r w:rsidRPr="00BC3494">
        <w:rPr>
          <w:rFonts w:ascii="Arial" w:hAnsi="Arial" w:cs="Arial"/>
          <w:b/>
        </w:rPr>
        <w:t>II.15.2</w:t>
      </w:r>
      <w:r w:rsidRPr="00BC3494">
        <w:rPr>
          <w:rFonts w:ascii="Arial" w:hAnsi="Arial" w:cs="Arial"/>
          <w:b/>
        </w:rPr>
        <w:tab/>
      </w:r>
      <w:r w:rsidR="00321A9B" w:rsidRPr="00BC3494">
        <w:rPr>
          <w:rFonts w:ascii="Arial" w:hAnsi="Arial" w:cs="Arial"/>
          <w:b/>
        </w:rPr>
        <w:t>Currency</w:t>
      </w:r>
    </w:p>
    <w:p w14:paraId="2BCBDA9D" w14:textId="3CB6830C" w:rsidR="00321A9B" w:rsidRPr="00BC3494" w:rsidRDefault="00321A9B" w:rsidP="00063B94">
      <w:pPr>
        <w:spacing w:before="100" w:beforeAutospacing="1" w:after="100" w:afterAutospacing="1"/>
        <w:jc w:val="both"/>
        <w:rPr>
          <w:rFonts w:ascii="Arial" w:hAnsi="Arial" w:cs="Arial"/>
          <w:snapToGrid w:val="0"/>
          <w:lang w:eastAsia="en-US"/>
        </w:rPr>
      </w:pPr>
      <w:r w:rsidRPr="00BC3494">
        <w:rPr>
          <w:rFonts w:ascii="Arial" w:hAnsi="Arial" w:cs="Arial"/>
          <w:snapToGrid w:val="0"/>
          <w:lang w:eastAsia="en-US"/>
        </w:rPr>
        <w:t>The contract shall be in euros.</w:t>
      </w:r>
    </w:p>
    <w:p w14:paraId="2BCBDA9E" w14:textId="77777777" w:rsidR="00321A9B" w:rsidRPr="00BC3494" w:rsidRDefault="00321A9B" w:rsidP="00063B94">
      <w:pPr>
        <w:spacing w:before="100" w:beforeAutospacing="1" w:after="100" w:afterAutospacing="1"/>
        <w:jc w:val="both"/>
        <w:rPr>
          <w:rFonts w:ascii="Arial" w:hAnsi="Arial" w:cs="Arial"/>
          <w:snapToGrid w:val="0"/>
          <w:lang w:eastAsia="en-US"/>
        </w:rPr>
      </w:pPr>
      <w:r w:rsidRPr="00BC3494">
        <w:rPr>
          <w:rFonts w:ascii="Arial" w:hAnsi="Arial" w:cs="Arial"/>
          <w:snapToGrid w:val="0"/>
          <w:lang w:eastAsia="en-US"/>
        </w:rPr>
        <w:t xml:space="preserve">Payments shall be executed in euros or in the local currency </w:t>
      </w:r>
      <w:r w:rsidR="006E6DEE" w:rsidRPr="00BC3494">
        <w:rPr>
          <w:rFonts w:ascii="Arial" w:hAnsi="Arial" w:cs="Arial"/>
          <w:snapToGrid w:val="0"/>
          <w:lang w:eastAsia="en-US"/>
        </w:rPr>
        <w:t>as provided for in Article I.5.</w:t>
      </w:r>
    </w:p>
    <w:p w14:paraId="2BCBDA9F" w14:textId="77777777" w:rsidR="00321A9B" w:rsidRPr="00BC3494" w:rsidRDefault="00321A9B" w:rsidP="00063B94">
      <w:pPr>
        <w:spacing w:before="100" w:beforeAutospacing="1" w:after="100" w:afterAutospacing="1"/>
        <w:jc w:val="both"/>
        <w:rPr>
          <w:rFonts w:ascii="Arial" w:hAnsi="Arial" w:cs="Arial"/>
          <w:snapToGrid w:val="0"/>
          <w:lang w:eastAsia="en-US"/>
        </w:rPr>
      </w:pPr>
      <w:r w:rsidRPr="00BC3494">
        <w:rPr>
          <w:rFonts w:ascii="Arial" w:hAnsi="Arial" w:cs="Arial"/>
          <w:snapToGrid w:val="0"/>
          <w:lang w:eastAsia="en-US"/>
        </w:rPr>
        <w:t xml:space="preserve">Conversion between the euro and another currency shall be made according to the daily euro exchange rate published in the </w:t>
      </w:r>
      <w:r w:rsidRPr="00BC3494">
        <w:rPr>
          <w:rFonts w:ascii="Arial" w:hAnsi="Arial" w:cs="Arial"/>
          <w:i/>
          <w:snapToGrid w:val="0"/>
          <w:lang w:eastAsia="en-US"/>
        </w:rPr>
        <w:t>Official Journal of the European Union</w:t>
      </w:r>
      <w:r w:rsidRPr="00BC3494">
        <w:rPr>
          <w:rFonts w:ascii="Arial" w:hAnsi="Arial" w:cs="Arial"/>
          <w:snapToGrid w:val="0"/>
          <w:lang w:eastAsia="en-US"/>
        </w:rPr>
        <w:t xml:space="preserve"> or, failing that, at the monthly accounting exchange rate established by the European Commission and published on its website, applicable on the day on which the payment order is issued by </w:t>
      </w:r>
      <w:r w:rsidR="00714408" w:rsidRPr="00BC3494">
        <w:rPr>
          <w:rFonts w:ascii="Arial" w:hAnsi="Arial" w:cs="Arial"/>
          <w:snapToGrid w:val="0"/>
          <w:lang w:eastAsia="en-US"/>
        </w:rPr>
        <w:t>EMSA</w:t>
      </w:r>
      <w:r w:rsidRPr="00BC3494">
        <w:rPr>
          <w:rFonts w:ascii="Arial" w:hAnsi="Arial" w:cs="Arial"/>
          <w:snapToGrid w:val="0"/>
          <w:lang w:eastAsia="en-US"/>
        </w:rPr>
        <w:t xml:space="preserve">. </w:t>
      </w:r>
    </w:p>
    <w:p w14:paraId="2BCBDAA0" w14:textId="77777777" w:rsidR="00321A9B" w:rsidRPr="00BC3494" w:rsidRDefault="00321A9B" w:rsidP="00063B94">
      <w:pPr>
        <w:spacing w:before="100" w:beforeAutospacing="1" w:after="100" w:afterAutospacing="1"/>
        <w:ind w:left="709" w:hanging="709"/>
        <w:rPr>
          <w:rFonts w:ascii="Arial" w:hAnsi="Arial" w:cs="Arial"/>
          <w:b/>
        </w:rPr>
      </w:pPr>
      <w:r w:rsidRPr="00BC3494">
        <w:rPr>
          <w:rFonts w:ascii="Arial" w:hAnsi="Arial" w:cs="Arial"/>
          <w:b/>
        </w:rPr>
        <w:t>II.15.3</w:t>
      </w:r>
      <w:r w:rsidRPr="00BC3494">
        <w:rPr>
          <w:rFonts w:ascii="Arial" w:hAnsi="Arial" w:cs="Arial"/>
          <w:b/>
        </w:rPr>
        <w:tab/>
        <w:t>Costs of transfer</w:t>
      </w:r>
    </w:p>
    <w:p w14:paraId="2BCBDAA1" w14:textId="77777777" w:rsidR="00321A9B" w:rsidRPr="00BC3494" w:rsidRDefault="00321A9B" w:rsidP="00063B94">
      <w:pPr>
        <w:spacing w:before="100" w:beforeAutospacing="1" w:after="100" w:afterAutospacing="1"/>
        <w:ind w:left="709" w:hanging="709"/>
        <w:jc w:val="both"/>
        <w:rPr>
          <w:rFonts w:ascii="Arial" w:hAnsi="Arial" w:cs="Arial"/>
          <w:snapToGrid w:val="0"/>
          <w:lang w:eastAsia="en-US"/>
        </w:rPr>
      </w:pPr>
      <w:r w:rsidRPr="00BC3494">
        <w:rPr>
          <w:rFonts w:ascii="Arial" w:hAnsi="Arial" w:cs="Arial"/>
          <w:snapToGrid w:val="0"/>
          <w:lang w:eastAsia="en-US"/>
        </w:rPr>
        <w:t>The costs of the transfer shall be borne in the following way:</w:t>
      </w:r>
    </w:p>
    <w:p w14:paraId="2BCBDAA2" w14:textId="77777777" w:rsidR="001107F3" w:rsidRPr="00BC3494" w:rsidRDefault="006E6DEE" w:rsidP="00063B94">
      <w:pPr>
        <w:spacing w:before="100" w:beforeAutospacing="1" w:after="100" w:afterAutospacing="1"/>
        <w:ind w:left="709" w:hanging="709"/>
        <w:jc w:val="both"/>
        <w:rPr>
          <w:rFonts w:ascii="Arial" w:hAnsi="Arial" w:cs="Arial"/>
        </w:rPr>
      </w:pPr>
      <w:r w:rsidRPr="00BC3494">
        <w:rPr>
          <w:rFonts w:ascii="Arial" w:hAnsi="Arial" w:cs="Arial"/>
        </w:rPr>
        <w:t>(a)</w:t>
      </w:r>
      <w:r w:rsidRPr="00BC3494">
        <w:rPr>
          <w:rFonts w:ascii="Arial" w:hAnsi="Arial" w:cs="Arial"/>
        </w:rPr>
        <w:tab/>
      </w:r>
      <w:r w:rsidR="00321A9B" w:rsidRPr="00BC3494">
        <w:rPr>
          <w:rFonts w:ascii="Arial" w:hAnsi="Arial" w:cs="Arial"/>
        </w:rPr>
        <w:t xml:space="preserve">costs of dispatch charged by the bank of </w:t>
      </w:r>
      <w:r w:rsidR="00714408" w:rsidRPr="00BC3494">
        <w:rPr>
          <w:rFonts w:ascii="Arial" w:hAnsi="Arial" w:cs="Arial"/>
        </w:rPr>
        <w:t>EMSA</w:t>
      </w:r>
      <w:r w:rsidR="00321A9B" w:rsidRPr="00BC3494" w:rsidDel="00896FC4">
        <w:rPr>
          <w:rFonts w:ascii="Arial" w:hAnsi="Arial" w:cs="Arial"/>
        </w:rPr>
        <w:t xml:space="preserve"> </w:t>
      </w:r>
      <w:r w:rsidR="00321A9B" w:rsidRPr="00BC3494">
        <w:rPr>
          <w:rFonts w:ascii="Arial" w:hAnsi="Arial" w:cs="Arial"/>
        </w:rPr>
        <w:t xml:space="preserve">shall be borne by </w:t>
      </w:r>
      <w:r w:rsidR="00714408" w:rsidRPr="00BC3494">
        <w:rPr>
          <w:rFonts w:ascii="Arial" w:hAnsi="Arial" w:cs="Arial"/>
        </w:rPr>
        <w:t>EMSA</w:t>
      </w:r>
      <w:r w:rsidR="00321A9B" w:rsidRPr="00BC3494">
        <w:rPr>
          <w:rFonts w:ascii="Arial" w:hAnsi="Arial" w:cs="Arial"/>
        </w:rPr>
        <w:t>,</w:t>
      </w:r>
    </w:p>
    <w:p w14:paraId="2BCBDAA3" w14:textId="77777777" w:rsidR="00321A9B" w:rsidRPr="00BC3494" w:rsidRDefault="006E6DEE" w:rsidP="00063B94">
      <w:pPr>
        <w:spacing w:before="100" w:beforeAutospacing="1" w:after="100" w:afterAutospacing="1"/>
        <w:ind w:left="709" w:hanging="709"/>
        <w:jc w:val="both"/>
        <w:rPr>
          <w:rFonts w:ascii="Arial" w:hAnsi="Arial" w:cs="Arial"/>
        </w:rPr>
      </w:pPr>
      <w:r w:rsidRPr="00BC3494">
        <w:rPr>
          <w:rFonts w:ascii="Arial" w:hAnsi="Arial" w:cs="Arial"/>
        </w:rPr>
        <w:t>(b)</w:t>
      </w:r>
      <w:r w:rsidRPr="00BC3494">
        <w:rPr>
          <w:rFonts w:ascii="Arial" w:hAnsi="Arial" w:cs="Arial"/>
        </w:rPr>
        <w:tab/>
      </w:r>
      <w:r w:rsidR="00321A9B" w:rsidRPr="00BC3494">
        <w:rPr>
          <w:rFonts w:ascii="Arial" w:hAnsi="Arial" w:cs="Arial"/>
        </w:rPr>
        <w:t>cost of receipt charged by the bank of the contractor shall be borne by the contractor,</w:t>
      </w:r>
    </w:p>
    <w:p w14:paraId="2BCBDAA4" w14:textId="77777777" w:rsidR="00321A9B" w:rsidRPr="00BC3494" w:rsidRDefault="006E6DEE" w:rsidP="00063B94">
      <w:pPr>
        <w:spacing w:before="100" w:beforeAutospacing="1" w:after="100" w:afterAutospacing="1"/>
        <w:ind w:left="709" w:hanging="709"/>
        <w:jc w:val="both"/>
        <w:rPr>
          <w:rFonts w:ascii="Arial" w:hAnsi="Arial" w:cs="Arial"/>
        </w:rPr>
      </w:pPr>
      <w:r w:rsidRPr="00BC3494">
        <w:rPr>
          <w:rFonts w:ascii="Arial" w:hAnsi="Arial" w:cs="Arial"/>
        </w:rPr>
        <w:t>(c)</w:t>
      </w:r>
      <w:r w:rsidRPr="00BC3494">
        <w:rPr>
          <w:rFonts w:ascii="Arial" w:hAnsi="Arial" w:cs="Arial"/>
        </w:rPr>
        <w:tab/>
      </w:r>
      <w:r w:rsidR="00321A9B" w:rsidRPr="00BC3494">
        <w:rPr>
          <w:rFonts w:ascii="Arial" w:hAnsi="Arial" w:cs="Arial"/>
        </w:rPr>
        <w:t>costs for repeated transfer caused by one of the parties shall be borne by the party causing repetition of the transfer.</w:t>
      </w:r>
    </w:p>
    <w:p w14:paraId="2BCBDAA5" w14:textId="77777777" w:rsidR="00321A9B" w:rsidRPr="00BC3494" w:rsidRDefault="001107F3" w:rsidP="00063B94">
      <w:pPr>
        <w:spacing w:before="100" w:beforeAutospacing="1" w:after="100" w:afterAutospacing="1"/>
        <w:ind w:left="709" w:hanging="709"/>
        <w:rPr>
          <w:rFonts w:ascii="Arial" w:hAnsi="Arial" w:cs="Arial"/>
          <w:b/>
        </w:rPr>
      </w:pPr>
      <w:r w:rsidRPr="00BC3494">
        <w:rPr>
          <w:rFonts w:ascii="Arial" w:hAnsi="Arial" w:cs="Arial"/>
          <w:b/>
        </w:rPr>
        <w:t>II.15.4</w:t>
      </w:r>
      <w:r w:rsidR="005D20AD" w:rsidRPr="00BC3494">
        <w:rPr>
          <w:rFonts w:ascii="Arial" w:hAnsi="Arial" w:cs="Arial"/>
          <w:b/>
        </w:rPr>
        <w:tab/>
      </w:r>
      <w:r w:rsidR="00321A9B" w:rsidRPr="00BC3494">
        <w:rPr>
          <w:rFonts w:ascii="Arial" w:hAnsi="Arial" w:cs="Arial"/>
          <w:b/>
        </w:rPr>
        <w:t>Invoices and Value Added Tax</w:t>
      </w:r>
    </w:p>
    <w:p w14:paraId="2BCBDAA6" w14:textId="77777777" w:rsidR="00321A9B" w:rsidRPr="00BC3494" w:rsidRDefault="00321A9B" w:rsidP="00063B94">
      <w:pPr>
        <w:spacing w:before="100" w:beforeAutospacing="1" w:after="100" w:afterAutospacing="1"/>
        <w:jc w:val="both"/>
        <w:rPr>
          <w:rFonts w:ascii="Arial" w:hAnsi="Arial" w:cs="Arial"/>
          <w:color w:val="000000"/>
        </w:rPr>
      </w:pPr>
      <w:r w:rsidRPr="00BC3494">
        <w:rPr>
          <w:rFonts w:ascii="Arial" w:hAnsi="Arial" w:cs="Arial"/>
          <w:color w:val="000000"/>
        </w:rPr>
        <w:t xml:space="preserve">Invoices shall contain the contractor's identification, the amount, the currency and the date, as well as the contract reference. </w:t>
      </w:r>
    </w:p>
    <w:p w14:paraId="2BCBDAA7" w14:textId="77777777" w:rsidR="00321A9B" w:rsidRPr="00BC3494" w:rsidRDefault="00321A9B" w:rsidP="00063B94">
      <w:pPr>
        <w:spacing w:before="100" w:beforeAutospacing="1" w:after="100" w:afterAutospacing="1"/>
        <w:jc w:val="both"/>
        <w:rPr>
          <w:rFonts w:ascii="Arial" w:hAnsi="Arial" w:cs="Arial"/>
        </w:rPr>
      </w:pPr>
      <w:r w:rsidRPr="00BC3494">
        <w:rPr>
          <w:rFonts w:ascii="Arial" w:hAnsi="Arial" w:cs="Arial"/>
        </w:rPr>
        <w:lastRenderedPageBreak/>
        <w:t>Invoices shall indicate the place of taxation of the contractor for value added tax (VAT) purposes and shall specify separately the amounts not including VAT and the amounts including VAT.</w:t>
      </w:r>
    </w:p>
    <w:p w14:paraId="2BCBDAA8" w14:textId="77777777" w:rsidR="00321A9B" w:rsidRPr="00BC3494" w:rsidRDefault="007856BB" w:rsidP="00063B94">
      <w:pPr>
        <w:spacing w:before="100" w:beforeAutospacing="1" w:after="100" w:afterAutospacing="1"/>
        <w:jc w:val="both"/>
        <w:rPr>
          <w:rFonts w:ascii="Arial" w:hAnsi="Arial" w:cs="Arial"/>
        </w:rPr>
      </w:pPr>
      <w:r w:rsidRPr="00BC3494">
        <w:rPr>
          <w:rFonts w:ascii="Arial" w:hAnsi="Arial" w:cs="Arial"/>
        </w:rPr>
        <w:t>EMSA</w:t>
      </w:r>
      <w:r w:rsidR="00321A9B" w:rsidRPr="00BC3494" w:rsidDel="00896FC4">
        <w:rPr>
          <w:rFonts w:ascii="Arial" w:hAnsi="Arial" w:cs="Arial"/>
        </w:rPr>
        <w:t xml:space="preserve"> </w:t>
      </w:r>
      <w:r w:rsidR="00321A9B" w:rsidRPr="00BC3494">
        <w:rPr>
          <w:rFonts w:ascii="Arial" w:hAnsi="Arial" w:cs="Arial"/>
        </w:rPr>
        <w:t>is, as a rule, exempt from all taxes and duties, including VAT, pursuant to the provisions of Articles 3 and 4 of the Protocol on the Privileges and Immunities of the European Union.</w:t>
      </w:r>
    </w:p>
    <w:p w14:paraId="2BCBDAA9" w14:textId="77777777" w:rsidR="00321A9B" w:rsidRPr="00BC3494" w:rsidRDefault="00321A9B" w:rsidP="00063B94">
      <w:pPr>
        <w:spacing w:before="100" w:beforeAutospacing="1" w:after="100" w:afterAutospacing="1"/>
        <w:jc w:val="both"/>
        <w:rPr>
          <w:rFonts w:ascii="Arial" w:hAnsi="Arial" w:cs="Arial"/>
          <w:color w:val="000000"/>
        </w:rPr>
      </w:pPr>
      <w:r w:rsidRPr="00BC3494">
        <w:rPr>
          <w:rFonts w:ascii="Arial" w:hAnsi="Arial" w:cs="Arial"/>
        </w:rPr>
        <w:t>The contractor shall accordingly complete the necessary formalities with the relevant authorities to ensure that the supplies and services required for performance of the contract are exempt from taxes and duties, including VAT exemption.</w:t>
      </w:r>
    </w:p>
    <w:p w14:paraId="2BCBDAAC" w14:textId="1DC4B7AD" w:rsidR="00BC7D5E" w:rsidRPr="00BC3494" w:rsidRDefault="00DD50AA" w:rsidP="00063B94">
      <w:pPr>
        <w:spacing w:before="100" w:beforeAutospacing="1" w:after="100" w:afterAutospacing="1"/>
        <w:jc w:val="both"/>
        <w:rPr>
          <w:rFonts w:ascii="Arial" w:hAnsi="Arial" w:cs="Arial"/>
          <w:color w:val="000000"/>
        </w:rPr>
      </w:pPr>
      <w:r w:rsidRPr="00BC3494">
        <w:rPr>
          <w:rFonts w:ascii="Arial" w:hAnsi="Arial" w:cs="Arial"/>
          <w:b/>
          <w:color w:val="000000"/>
        </w:rPr>
        <w:t>I</w:t>
      </w:r>
      <w:r w:rsidR="00321A9B" w:rsidRPr="00BC3494">
        <w:rPr>
          <w:rFonts w:ascii="Arial" w:hAnsi="Arial" w:cs="Arial"/>
          <w:b/>
          <w:color w:val="000000"/>
        </w:rPr>
        <w:t>I</w:t>
      </w:r>
      <w:r w:rsidR="00BC7D5E" w:rsidRPr="00BC3494">
        <w:rPr>
          <w:rFonts w:ascii="Arial" w:hAnsi="Arial" w:cs="Arial"/>
          <w:b/>
          <w:color w:val="000000"/>
        </w:rPr>
        <w:t>.</w:t>
      </w:r>
      <w:r w:rsidR="000E09ED" w:rsidRPr="00BC3494">
        <w:rPr>
          <w:rFonts w:ascii="Arial" w:hAnsi="Arial" w:cs="Arial"/>
          <w:b/>
          <w:color w:val="000000"/>
        </w:rPr>
        <w:t>15</w:t>
      </w:r>
      <w:r w:rsidR="00BC7D5E" w:rsidRPr="00BC3494">
        <w:rPr>
          <w:rFonts w:ascii="Arial" w:hAnsi="Arial" w:cs="Arial"/>
          <w:b/>
          <w:color w:val="000000"/>
        </w:rPr>
        <w:t>.</w:t>
      </w:r>
      <w:r w:rsidR="00321A9B" w:rsidRPr="00BC3494">
        <w:rPr>
          <w:rFonts w:ascii="Arial" w:hAnsi="Arial" w:cs="Arial"/>
          <w:b/>
          <w:color w:val="000000"/>
        </w:rPr>
        <w:t>5</w:t>
      </w:r>
      <w:r w:rsidR="00C8122D" w:rsidRPr="00BC3494">
        <w:rPr>
          <w:rFonts w:ascii="Arial" w:hAnsi="Arial" w:cs="Arial"/>
          <w:color w:val="000000"/>
        </w:rPr>
        <w:tab/>
      </w:r>
      <w:r w:rsidR="00C772BC" w:rsidRPr="00BC3494">
        <w:rPr>
          <w:rFonts w:ascii="Arial" w:hAnsi="Arial" w:cs="Arial"/>
          <w:b/>
          <w:color w:val="000000"/>
        </w:rPr>
        <w:t>Pre-financing</w:t>
      </w:r>
      <w:r w:rsidR="000E09ED" w:rsidRPr="00BC3494">
        <w:rPr>
          <w:rFonts w:ascii="Arial" w:hAnsi="Arial" w:cs="Arial"/>
          <w:b/>
          <w:color w:val="000000"/>
        </w:rPr>
        <w:t xml:space="preserve"> </w:t>
      </w:r>
      <w:r w:rsidR="00321A9B" w:rsidRPr="00BC3494">
        <w:rPr>
          <w:rFonts w:ascii="Arial" w:hAnsi="Arial" w:cs="Arial"/>
          <w:b/>
          <w:color w:val="000000"/>
        </w:rPr>
        <w:t xml:space="preserve">and performance </w:t>
      </w:r>
      <w:r w:rsidR="000E09ED" w:rsidRPr="00BC3494">
        <w:rPr>
          <w:rFonts w:ascii="Arial" w:hAnsi="Arial" w:cs="Arial"/>
          <w:b/>
          <w:color w:val="000000"/>
        </w:rPr>
        <w:t>guarantee</w:t>
      </w:r>
    </w:p>
    <w:p w14:paraId="2BCBDAAE" w14:textId="77777777" w:rsidR="00A00937" w:rsidRPr="00BC3494" w:rsidRDefault="00A00937" w:rsidP="00063B94">
      <w:pPr>
        <w:spacing w:before="100" w:beforeAutospacing="1" w:after="100" w:afterAutospacing="1"/>
        <w:jc w:val="both"/>
        <w:rPr>
          <w:rFonts w:ascii="Arial" w:hAnsi="Arial" w:cs="Arial"/>
        </w:rPr>
      </w:pPr>
      <w:r w:rsidRPr="00BC3494">
        <w:rPr>
          <w:rFonts w:ascii="Arial" w:hAnsi="Arial" w:cs="Arial"/>
        </w:rPr>
        <w:t xml:space="preserve">Pre-financing guarantees shall remain in force until the pre-financing is cleared against interim payments or payment of the balance and, in case the latter takes the form of a debit note, three months after the debit note is notified to the contractor. </w:t>
      </w:r>
      <w:r w:rsidR="00714408" w:rsidRPr="00BC3494">
        <w:rPr>
          <w:rFonts w:ascii="Arial" w:hAnsi="Arial" w:cs="Arial"/>
        </w:rPr>
        <w:t>EMSA</w:t>
      </w:r>
      <w:r w:rsidRPr="00BC3494">
        <w:rPr>
          <w:rFonts w:ascii="Arial" w:hAnsi="Arial" w:cs="Arial"/>
        </w:rPr>
        <w:t xml:space="preserve"> shall release the guarantee within the following month. </w:t>
      </w:r>
    </w:p>
    <w:p w14:paraId="2BCBDAAF" w14:textId="77777777" w:rsidR="00A00937" w:rsidRPr="00BC3494" w:rsidRDefault="00A00937" w:rsidP="00063B94">
      <w:pPr>
        <w:spacing w:before="100" w:beforeAutospacing="1" w:after="100" w:afterAutospacing="1"/>
        <w:jc w:val="both"/>
        <w:rPr>
          <w:rFonts w:ascii="Arial" w:hAnsi="Arial" w:cs="Arial"/>
        </w:rPr>
      </w:pPr>
      <w:r w:rsidRPr="00BC3494">
        <w:rPr>
          <w:rFonts w:ascii="Arial" w:hAnsi="Arial" w:cs="Arial"/>
        </w:rPr>
        <w:t xml:space="preserve">Performance guarantees shall cover performance of the service in accordance with the terms set out in the tender specifications until its final acceptance by </w:t>
      </w:r>
      <w:r w:rsidR="00714408" w:rsidRPr="00BC3494">
        <w:rPr>
          <w:rFonts w:ascii="Arial" w:hAnsi="Arial" w:cs="Arial"/>
        </w:rPr>
        <w:t>EMSA</w:t>
      </w:r>
      <w:r w:rsidRPr="00BC3494">
        <w:rPr>
          <w:rFonts w:ascii="Arial" w:hAnsi="Arial" w:cs="Arial"/>
        </w:rPr>
        <w:t xml:space="preserve">. The amount of a performance guarantee shall not exceed the total price of the contract. The guarantee shall provide that it remains in force until final acceptance. </w:t>
      </w:r>
      <w:r w:rsidR="00714408" w:rsidRPr="00BC3494">
        <w:rPr>
          <w:rFonts w:ascii="Arial" w:hAnsi="Arial" w:cs="Arial"/>
        </w:rPr>
        <w:t>EMSA</w:t>
      </w:r>
      <w:r w:rsidRPr="00BC3494">
        <w:rPr>
          <w:rFonts w:ascii="Arial" w:hAnsi="Arial" w:cs="Arial"/>
        </w:rPr>
        <w:t xml:space="preserve"> shall release the guarantee within a month following the date of final acceptance. </w:t>
      </w:r>
    </w:p>
    <w:p w14:paraId="2BCBDAB0" w14:textId="32D82AA7" w:rsidR="00A00937" w:rsidRPr="00BC3494" w:rsidRDefault="00A00937" w:rsidP="00063B94">
      <w:pPr>
        <w:spacing w:before="100" w:beforeAutospacing="1" w:after="100" w:afterAutospacing="1"/>
        <w:jc w:val="both"/>
        <w:rPr>
          <w:rFonts w:ascii="Arial" w:hAnsi="Arial" w:cs="Arial"/>
        </w:rPr>
      </w:pPr>
      <w:r w:rsidRPr="00BC3494">
        <w:rPr>
          <w:rFonts w:ascii="Arial" w:hAnsi="Arial" w:cs="Arial"/>
        </w:rPr>
        <w:t xml:space="preserve">Where, in accordance with Article I.4, a financial guarantee is required for the payment of pre-financing, or as performance guarantee, it shall </w:t>
      </w:r>
      <w:r w:rsidR="000B49F2" w:rsidRPr="00BC3494">
        <w:rPr>
          <w:rFonts w:ascii="Arial" w:hAnsi="Arial" w:cs="Arial"/>
        </w:rPr>
        <w:t>fulfil</w:t>
      </w:r>
      <w:r w:rsidRPr="00BC3494">
        <w:rPr>
          <w:rFonts w:ascii="Arial" w:hAnsi="Arial" w:cs="Arial"/>
        </w:rPr>
        <w:t xml:space="preserve"> the following conditions:</w:t>
      </w:r>
    </w:p>
    <w:p w14:paraId="2BCBDAB1" w14:textId="5747D2A2" w:rsidR="00A00937" w:rsidRPr="00BC3494" w:rsidRDefault="00A00937" w:rsidP="00063B94">
      <w:pPr>
        <w:spacing w:before="100" w:beforeAutospacing="1" w:after="100" w:afterAutospacing="1"/>
        <w:jc w:val="both"/>
        <w:rPr>
          <w:rFonts w:ascii="Arial" w:hAnsi="Arial" w:cs="Arial"/>
        </w:rPr>
      </w:pPr>
      <w:r w:rsidRPr="00BC3494">
        <w:rPr>
          <w:rFonts w:ascii="Arial" w:hAnsi="Arial" w:cs="Arial"/>
        </w:rPr>
        <w:t>(a)</w:t>
      </w:r>
      <w:r w:rsidRPr="00BC3494">
        <w:rPr>
          <w:rFonts w:ascii="Arial" w:hAnsi="Arial" w:cs="Arial"/>
        </w:rPr>
        <w:tab/>
        <w:t xml:space="preserve">the financial guarantee is provided by a bank, at the request of the contractor and agreement by </w:t>
      </w:r>
      <w:r w:rsidR="00714408" w:rsidRPr="00BC3494">
        <w:rPr>
          <w:rFonts w:ascii="Arial" w:hAnsi="Arial" w:cs="Arial"/>
        </w:rPr>
        <w:t>EMSA</w:t>
      </w:r>
      <w:r w:rsidRPr="00BC3494">
        <w:rPr>
          <w:rFonts w:ascii="Arial" w:hAnsi="Arial" w:cs="Arial"/>
        </w:rPr>
        <w:t>, by a third party;</w:t>
      </w:r>
    </w:p>
    <w:p w14:paraId="2BCBDAB2" w14:textId="77777777" w:rsidR="00A00937" w:rsidRPr="00BC3494" w:rsidRDefault="00A00937" w:rsidP="00063B94">
      <w:pPr>
        <w:spacing w:before="100" w:beforeAutospacing="1" w:after="100" w:afterAutospacing="1"/>
        <w:jc w:val="both"/>
        <w:rPr>
          <w:rFonts w:ascii="Arial" w:hAnsi="Arial" w:cs="Arial"/>
        </w:rPr>
      </w:pPr>
      <w:r w:rsidRPr="00BC3494">
        <w:rPr>
          <w:rFonts w:ascii="Arial" w:hAnsi="Arial" w:cs="Arial"/>
        </w:rPr>
        <w:t>(b)</w:t>
      </w:r>
      <w:r w:rsidRPr="00BC3494">
        <w:rPr>
          <w:rFonts w:ascii="Arial" w:hAnsi="Arial" w:cs="Arial"/>
        </w:rPr>
        <w:tab/>
        <w:t xml:space="preserve">the guarantor stands as first-call guarantor and does not require </w:t>
      </w:r>
      <w:r w:rsidR="00714408" w:rsidRPr="00BC3494">
        <w:rPr>
          <w:rFonts w:ascii="Arial" w:hAnsi="Arial" w:cs="Arial"/>
        </w:rPr>
        <w:t>EMSA</w:t>
      </w:r>
      <w:r w:rsidRPr="00BC3494">
        <w:rPr>
          <w:rFonts w:ascii="Arial" w:hAnsi="Arial" w:cs="Arial"/>
        </w:rPr>
        <w:t xml:space="preserve"> to have recourse against the principal debtor (the contractor).</w:t>
      </w:r>
    </w:p>
    <w:p w14:paraId="2BCBDAB6" w14:textId="2A53A552" w:rsidR="00BC7D5E" w:rsidRPr="00BC3494" w:rsidRDefault="00BC7D5E" w:rsidP="00063B94">
      <w:pPr>
        <w:spacing w:before="100" w:beforeAutospacing="1" w:after="100" w:afterAutospacing="1"/>
        <w:jc w:val="both"/>
        <w:rPr>
          <w:rFonts w:ascii="Arial" w:hAnsi="Arial" w:cs="Arial"/>
        </w:rPr>
      </w:pPr>
      <w:r w:rsidRPr="00BC3494">
        <w:rPr>
          <w:rFonts w:ascii="Arial" w:hAnsi="Arial" w:cs="Arial"/>
        </w:rPr>
        <w:t xml:space="preserve">The cost of providing such guarantee shall be borne by the </w:t>
      </w:r>
      <w:r w:rsidR="000B49F2" w:rsidRPr="00BC3494">
        <w:rPr>
          <w:rFonts w:ascii="Arial" w:hAnsi="Arial" w:cs="Arial"/>
        </w:rPr>
        <w:t>c</w:t>
      </w:r>
      <w:r w:rsidRPr="00BC3494">
        <w:rPr>
          <w:rFonts w:ascii="Arial" w:hAnsi="Arial" w:cs="Arial"/>
        </w:rPr>
        <w:t>ontractor.</w:t>
      </w:r>
    </w:p>
    <w:p w14:paraId="2BCBDAB8" w14:textId="3B6B2356" w:rsidR="00BC7D5E" w:rsidRPr="00BC3494" w:rsidRDefault="00DD50AA" w:rsidP="00063B94">
      <w:pPr>
        <w:widowControl w:val="0"/>
        <w:spacing w:before="100" w:beforeAutospacing="1" w:after="100" w:afterAutospacing="1"/>
        <w:jc w:val="both"/>
        <w:rPr>
          <w:rFonts w:ascii="Arial" w:hAnsi="Arial" w:cs="Arial"/>
          <w:color w:val="000000"/>
        </w:rPr>
      </w:pPr>
      <w:r w:rsidRPr="00BC3494">
        <w:rPr>
          <w:rFonts w:ascii="Arial" w:hAnsi="Arial" w:cs="Arial"/>
          <w:b/>
          <w:color w:val="000000"/>
        </w:rPr>
        <w:t>I</w:t>
      </w:r>
      <w:r w:rsidR="00321A9B" w:rsidRPr="00BC3494">
        <w:rPr>
          <w:rFonts w:ascii="Arial" w:hAnsi="Arial" w:cs="Arial"/>
          <w:b/>
          <w:color w:val="000000"/>
        </w:rPr>
        <w:t>I</w:t>
      </w:r>
      <w:r w:rsidR="00BC7D5E" w:rsidRPr="00BC3494">
        <w:rPr>
          <w:rFonts w:ascii="Arial" w:hAnsi="Arial" w:cs="Arial"/>
          <w:b/>
          <w:color w:val="000000"/>
        </w:rPr>
        <w:t>.</w:t>
      </w:r>
      <w:r w:rsidR="007445AD" w:rsidRPr="00BC3494">
        <w:rPr>
          <w:rFonts w:ascii="Arial" w:hAnsi="Arial" w:cs="Arial"/>
          <w:b/>
          <w:color w:val="000000"/>
        </w:rPr>
        <w:t>15</w:t>
      </w:r>
      <w:r w:rsidR="00BC7D5E" w:rsidRPr="00BC3494">
        <w:rPr>
          <w:rFonts w:ascii="Arial" w:hAnsi="Arial" w:cs="Arial"/>
          <w:b/>
          <w:color w:val="000000"/>
        </w:rPr>
        <w:t>.</w:t>
      </w:r>
      <w:r w:rsidR="00321A9B" w:rsidRPr="00BC3494">
        <w:rPr>
          <w:rFonts w:ascii="Arial" w:hAnsi="Arial" w:cs="Arial"/>
          <w:b/>
          <w:color w:val="000000"/>
        </w:rPr>
        <w:t>6</w:t>
      </w:r>
      <w:r w:rsidR="00C8122D" w:rsidRPr="00BC3494">
        <w:rPr>
          <w:rFonts w:ascii="Arial" w:hAnsi="Arial" w:cs="Arial"/>
          <w:color w:val="000000"/>
        </w:rPr>
        <w:tab/>
      </w:r>
      <w:r w:rsidR="00C8122D" w:rsidRPr="00BC3494">
        <w:rPr>
          <w:rFonts w:ascii="Arial" w:hAnsi="Arial" w:cs="Arial"/>
          <w:b/>
          <w:color w:val="000000"/>
        </w:rPr>
        <w:t>Interim payment</w:t>
      </w:r>
      <w:r w:rsidR="000B49F2" w:rsidRPr="00BC3494">
        <w:rPr>
          <w:rFonts w:ascii="Arial" w:hAnsi="Arial" w:cs="Arial"/>
          <w:b/>
          <w:color w:val="000000"/>
        </w:rPr>
        <w:t>s</w:t>
      </w:r>
      <w:r w:rsidR="000E09ED" w:rsidRPr="00BC3494">
        <w:rPr>
          <w:rFonts w:ascii="Arial" w:hAnsi="Arial" w:cs="Arial"/>
          <w:b/>
          <w:color w:val="000000"/>
        </w:rPr>
        <w:t xml:space="preserve"> and payment of the balance</w:t>
      </w:r>
    </w:p>
    <w:p w14:paraId="2BCBDABA" w14:textId="3DDFC99C" w:rsidR="00B90BB0" w:rsidRPr="00BC3494" w:rsidRDefault="00B90BB0" w:rsidP="00063B94">
      <w:pPr>
        <w:widowControl w:val="0"/>
        <w:spacing w:before="100" w:beforeAutospacing="1" w:after="100" w:afterAutospacing="1"/>
        <w:jc w:val="both"/>
        <w:rPr>
          <w:rFonts w:ascii="Arial" w:hAnsi="Arial" w:cs="Arial"/>
          <w:color w:val="000000"/>
        </w:rPr>
      </w:pPr>
      <w:r w:rsidRPr="00BC3494">
        <w:rPr>
          <w:rFonts w:ascii="Arial" w:hAnsi="Arial" w:cs="Arial"/>
          <w:color w:val="000000"/>
        </w:rPr>
        <w:t>The contractor shall submit an invoice for interim payment upon delivery of intermediary results, accompanied by a progress report or any other documents, as provided for in Article I.4 or in the tender specifications.</w:t>
      </w:r>
    </w:p>
    <w:p w14:paraId="2BCBDABB" w14:textId="7588D83C" w:rsidR="00B90BB0" w:rsidRPr="00BC3494" w:rsidRDefault="00B90BB0" w:rsidP="00063B94">
      <w:pPr>
        <w:widowControl w:val="0"/>
        <w:spacing w:before="100" w:beforeAutospacing="1" w:after="100" w:afterAutospacing="1"/>
        <w:jc w:val="both"/>
        <w:rPr>
          <w:rFonts w:ascii="Arial" w:hAnsi="Arial" w:cs="Arial"/>
          <w:color w:val="000000"/>
        </w:rPr>
      </w:pPr>
      <w:r w:rsidRPr="00BC3494">
        <w:rPr>
          <w:rFonts w:ascii="Arial" w:hAnsi="Arial" w:cs="Arial"/>
          <w:color w:val="000000"/>
        </w:rPr>
        <w:t>The contractor shall submit an invoice for payment of the balance within 60 days following the end of the period referred to in Article I.2.3, accompanied by a final progress report or any other documents provided for in for in Article I.4 or in the tender specifications.</w:t>
      </w:r>
    </w:p>
    <w:p w14:paraId="2BCBDABC" w14:textId="77777777" w:rsidR="00B90BB0" w:rsidRPr="00BC3494" w:rsidRDefault="00B90BB0" w:rsidP="00063B94">
      <w:pPr>
        <w:widowControl w:val="0"/>
        <w:spacing w:before="100" w:beforeAutospacing="1" w:after="100" w:afterAutospacing="1"/>
        <w:jc w:val="both"/>
        <w:rPr>
          <w:rFonts w:ascii="Arial" w:hAnsi="Arial" w:cs="Arial"/>
          <w:color w:val="000000"/>
        </w:rPr>
      </w:pPr>
      <w:r w:rsidRPr="00BC3494">
        <w:rPr>
          <w:rFonts w:ascii="Arial" w:hAnsi="Arial" w:cs="Arial"/>
          <w:color w:val="000000"/>
        </w:rPr>
        <w:t xml:space="preserve">Upon receipt, </w:t>
      </w:r>
      <w:r w:rsidR="00714408" w:rsidRPr="00BC3494">
        <w:rPr>
          <w:rFonts w:ascii="Arial" w:hAnsi="Arial" w:cs="Arial"/>
          <w:color w:val="000000"/>
        </w:rPr>
        <w:t>EMSA</w:t>
      </w:r>
      <w:r w:rsidRPr="00BC3494">
        <w:rPr>
          <w:rFonts w:ascii="Arial" w:hAnsi="Arial" w:cs="Arial"/>
          <w:color w:val="000000"/>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2BCBDABD" w14:textId="311BCF44" w:rsidR="001107F3" w:rsidRPr="00BC3494" w:rsidRDefault="00B90BB0" w:rsidP="00063B94">
      <w:pPr>
        <w:spacing w:before="100" w:beforeAutospacing="1" w:after="100" w:afterAutospacing="1"/>
        <w:jc w:val="both"/>
        <w:rPr>
          <w:rFonts w:ascii="Arial" w:hAnsi="Arial" w:cs="Arial"/>
          <w:color w:val="000000"/>
        </w:rPr>
      </w:pPr>
      <w:r w:rsidRPr="00BC3494">
        <w:rPr>
          <w:rFonts w:ascii="Arial" w:hAnsi="Arial" w:cs="Arial"/>
          <w:color w:val="000000"/>
        </w:rPr>
        <w:t>Payment of the balance</w:t>
      </w:r>
      <w:r w:rsidR="000B49F2" w:rsidRPr="00BC3494">
        <w:rPr>
          <w:rFonts w:ascii="Arial" w:hAnsi="Arial" w:cs="Arial"/>
          <w:color w:val="000000"/>
        </w:rPr>
        <w:t xml:space="preserve"> may take the form of recovery.</w:t>
      </w:r>
    </w:p>
    <w:p w14:paraId="12A20422" w14:textId="77777777" w:rsidR="002A31D7" w:rsidRDefault="002A31D7" w:rsidP="00063B94">
      <w:pPr>
        <w:widowControl w:val="0"/>
        <w:spacing w:before="100" w:beforeAutospacing="1" w:after="100" w:afterAutospacing="1"/>
        <w:jc w:val="both"/>
        <w:rPr>
          <w:rFonts w:ascii="Arial" w:hAnsi="Arial" w:cs="Arial"/>
          <w:b/>
          <w:color w:val="000000"/>
        </w:rPr>
      </w:pPr>
    </w:p>
    <w:p w14:paraId="2BCBDACE" w14:textId="0F81EDBE" w:rsidR="00BC7D5E" w:rsidRPr="00BC3494" w:rsidRDefault="00DD50AA" w:rsidP="00063B94">
      <w:pPr>
        <w:widowControl w:val="0"/>
        <w:spacing w:before="100" w:beforeAutospacing="1" w:after="100" w:afterAutospacing="1"/>
        <w:jc w:val="both"/>
        <w:rPr>
          <w:rFonts w:ascii="Arial" w:hAnsi="Arial" w:cs="Arial"/>
          <w:b/>
          <w:caps/>
        </w:rPr>
      </w:pPr>
      <w:r w:rsidRPr="00BC3494">
        <w:rPr>
          <w:rFonts w:ascii="Arial" w:hAnsi="Arial" w:cs="Arial"/>
          <w:b/>
          <w:color w:val="000000"/>
        </w:rPr>
        <w:lastRenderedPageBreak/>
        <w:t>I</w:t>
      </w:r>
      <w:r w:rsidR="00B90BB0" w:rsidRPr="00BC3494">
        <w:rPr>
          <w:rFonts w:ascii="Arial" w:hAnsi="Arial" w:cs="Arial"/>
          <w:b/>
          <w:color w:val="000000"/>
        </w:rPr>
        <w:t>I</w:t>
      </w:r>
      <w:r w:rsidR="00BC7D5E" w:rsidRPr="00BC3494">
        <w:rPr>
          <w:rFonts w:ascii="Arial" w:hAnsi="Arial" w:cs="Arial"/>
          <w:b/>
          <w:color w:val="000000"/>
        </w:rPr>
        <w:t>.</w:t>
      </w:r>
      <w:r w:rsidR="007445AD" w:rsidRPr="00BC3494">
        <w:rPr>
          <w:rFonts w:ascii="Arial" w:hAnsi="Arial" w:cs="Arial"/>
          <w:b/>
          <w:color w:val="000000"/>
        </w:rPr>
        <w:t>1</w:t>
      </w:r>
      <w:r w:rsidR="00B90BB0" w:rsidRPr="00BC3494">
        <w:rPr>
          <w:rFonts w:ascii="Arial" w:hAnsi="Arial" w:cs="Arial"/>
          <w:b/>
          <w:color w:val="000000"/>
        </w:rPr>
        <w:t>5.7</w:t>
      </w:r>
      <w:r w:rsidR="000B49F2" w:rsidRPr="00BC3494">
        <w:rPr>
          <w:rFonts w:ascii="Arial" w:hAnsi="Arial" w:cs="Arial"/>
          <w:b/>
          <w:color w:val="000000"/>
        </w:rPr>
        <w:tab/>
      </w:r>
      <w:r w:rsidR="00B90BB0" w:rsidRPr="00BC3494">
        <w:rPr>
          <w:rFonts w:ascii="Arial" w:hAnsi="Arial" w:cs="Arial"/>
          <w:b/>
          <w:color w:val="000000"/>
        </w:rPr>
        <w:t>Suspension of the time allowed for payment</w:t>
      </w:r>
    </w:p>
    <w:p w14:paraId="2BCBDAD2" w14:textId="4F8007C9" w:rsidR="001107F3" w:rsidRPr="00BC3494" w:rsidRDefault="00714408" w:rsidP="00063B94">
      <w:pPr>
        <w:spacing w:before="100" w:beforeAutospacing="1" w:after="100" w:afterAutospacing="1"/>
        <w:jc w:val="both"/>
        <w:rPr>
          <w:rFonts w:ascii="Arial" w:hAnsi="Arial" w:cs="Arial"/>
          <w:color w:val="000000"/>
        </w:rPr>
      </w:pPr>
      <w:r w:rsidRPr="00BC3494">
        <w:rPr>
          <w:rFonts w:ascii="Arial" w:hAnsi="Arial" w:cs="Arial"/>
          <w:color w:val="000000"/>
        </w:rPr>
        <w:t>EMSA</w:t>
      </w:r>
      <w:r w:rsidR="00B90BB0" w:rsidRPr="00BC3494">
        <w:rPr>
          <w:rFonts w:ascii="Arial" w:hAnsi="Arial" w:cs="Arial"/>
          <w:color w:val="000000"/>
        </w:rPr>
        <w:t xml:space="preserve"> may suspend the payment periods specified in Article I.4 at any time by notifying the contractor that its invoice cannot be processed, either because it does not comply with the provisions of the contract, or because the appropriate documents have not been produced.</w:t>
      </w:r>
    </w:p>
    <w:p w14:paraId="2BCBDAD5" w14:textId="1F0B02D5" w:rsidR="00B90BB0" w:rsidRPr="00BC3494" w:rsidRDefault="00714408" w:rsidP="00063B94">
      <w:pPr>
        <w:spacing w:before="100" w:beforeAutospacing="1" w:after="100" w:afterAutospacing="1"/>
        <w:jc w:val="both"/>
        <w:rPr>
          <w:rFonts w:ascii="Arial" w:hAnsi="Arial" w:cs="Arial"/>
          <w:color w:val="000000"/>
        </w:rPr>
      </w:pPr>
      <w:r w:rsidRPr="00BC3494">
        <w:rPr>
          <w:rFonts w:ascii="Arial" w:hAnsi="Arial" w:cs="Arial"/>
          <w:color w:val="000000"/>
        </w:rPr>
        <w:t>EMSA</w:t>
      </w:r>
      <w:r w:rsidR="00B90BB0" w:rsidRPr="00BC3494">
        <w:rPr>
          <w:rFonts w:ascii="Arial" w:hAnsi="Arial" w:cs="Arial"/>
          <w:color w:val="000000"/>
        </w:rPr>
        <w:t xml:space="preserve"> shall inform the contractor in writing as soon as possible of any such suspension, giving the reasons for it.</w:t>
      </w:r>
    </w:p>
    <w:p w14:paraId="2BCBDAD7" w14:textId="19669A68" w:rsidR="003D6B35" w:rsidRPr="00BC3494" w:rsidRDefault="00BC7D5E" w:rsidP="00063B94">
      <w:pPr>
        <w:spacing w:before="100" w:beforeAutospacing="1" w:after="100" w:afterAutospacing="1"/>
        <w:jc w:val="both"/>
        <w:rPr>
          <w:rFonts w:ascii="Arial" w:hAnsi="Arial" w:cs="Arial"/>
          <w:color w:val="000000"/>
        </w:rPr>
      </w:pPr>
      <w:r w:rsidRPr="00BC3494">
        <w:rPr>
          <w:rFonts w:ascii="Arial" w:hAnsi="Arial" w:cs="Arial"/>
          <w:color w:val="000000"/>
        </w:rPr>
        <w:t xml:space="preserve">Suspension shall take effect </w:t>
      </w:r>
      <w:r w:rsidR="00B90BB0" w:rsidRPr="00BC3494">
        <w:rPr>
          <w:rFonts w:ascii="Arial" w:hAnsi="Arial" w:cs="Arial"/>
          <w:color w:val="000000"/>
        </w:rPr>
        <w:t>on the date the notification is se</w:t>
      </w:r>
      <w:r w:rsidR="00EB5F11" w:rsidRPr="00BC3494">
        <w:rPr>
          <w:rFonts w:ascii="Arial" w:hAnsi="Arial" w:cs="Arial"/>
          <w:color w:val="000000"/>
        </w:rPr>
        <w:t xml:space="preserve">nt by </w:t>
      </w:r>
      <w:r w:rsidR="00714408" w:rsidRPr="00BC3494">
        <w:rPr>
          <w:rFonts w:ascii="Arial" w:hAnsi="Arial" w:cs="Arial"/>
          <w:color w:val="000000"/>
        </w:rPr>
        <w:t>EMSA.</w:t>
      </w:r>
      <w:r w:rsidR="000B49F2" w:rsidRPr="00BC3494">
        <w:rPr>
          <w:rFonts w:ascii="Arial" w:hAnsi="Arial" w:cs="Arial"/>
          <w:color w:val="000000"/>
        </w:rPr>
        <w:t xml:space="preserve"> </w:t>
      </w:r>
      <w:r w:rsidR="00B90BB0" w:rsidRPr="00BC3494">
        <w:rPr>
          <w:rFonts w:ascii="Arial" w:hAnsi="Arial" w:cs="Arial"/>
          <w:color w:val="000000"/>
        </w:rPr>
        <w:t xml:space="preserve">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714408" w:rsidRPr="00BC3494">
        <w:rPr>
          <w:rFonts w:ascii="Arial" w:hAnsi="Arial" w:cs="Arial"/>
          <w:color w:val="000000"/>
        </w:rPr>
        <w:t>EMSA</w:t>
      </w:r>
      <w:r w:rsidR="00B90BB0" w:rsidRPr="00BC3494">
        <w:rPr>
          <w:rFonts w:ascii="Arial" w:hAnsi="Arial" w:cs="Arial"/>
          <w:color w:val="000000"/>
        </w:rPr>
        <w:t xml:space="preserve"> to ju</w:t>
      </w:r>
      <w:r w:rsidR="00EB5F11" w:rsidRPr="00BC3494">
        <w:rPr>
          <w:rFonts w:ascii="Arial" w:hAnsi="Arial" w:cs="Arial"/>
          <w:color w:val="000000"/>
        </w:rPr>
        <w:t>stify the continued suspension.</w:t>
      </w:r>
    </w:p>
    <w:p w14:paraId="2BCBDAD8" w14:textId="77777777" w:rsidR="003D6B35" w:rsidRPr="00BC3494" w:rsidRDefault="00B90BB0" w:rsidP="00063B94">
      <w:pPr>
        <w:spacing w:before="100" w:beforeAutospacing="1" w:after="100" w:afterAutospacing="1"/>
        <w:jc w:val="both"/>
        <w:rPr>
          <w:rFonts w:ascii="Arial" w:hAnsi="Arial" w:cs="Arial"/>
          <w:color w:val="000000"/>
        </w:rPr>
      </w:pPr>
      <w:r w:rsidRPr="00BC3494">
        <w:rPr>
          <w:rFonts w:ascii="Arial" w:hAnsi="Arial" w:cs="Arial"/>
        </w:rPr>
        <w:t xml:space="preserve">Where the payment periods have been suspended following rejection of a document referred to in the first paragraph and the new document produced is also rejected, </w:t>
      </w:r>
      <w:r w:rsidR="00714408" w:rsidRPr="00BC3494">
        <w:rPr>
          <w:rFonts w:ascii="Arial" w:hAnsi="Arial" w:cs="Arial"/>
        </w:rPr>
        <w:t>EMSA</w:t>
      </w:r>
      <w:r w:rsidRPr="00BC3494">
        <w:rPr>
          <w:rFonts w:ascii="Arial" w:hAnsi="Arial" w:cs="Arial"/>
        </w:rPr>
        <w:t xml:space="preserve"> reserves the right to terminate the contract in accordance with Article II.14.1(c).</w:t>
      </w:r>
    </w:p>
    <w:p w14:paraId="2BCBDADA" w14:textId="77777777" w:rsidR="00B90BB0" w:rsidRPr="00BC3494" w:rsidRDefault="005D20AD" w:rsidP="00063B94">
      <w:pPr>
        <w:spacing w:before="100" w:beforeAutospacing="1" w:after="100" w:afterAutospacing="1"/>
        <w:rPr>
          <w:rFonts w:ascii="Arial" w:hAnsi="Arial" w:cs="Arial"/>
          <w:b/>
        </w:rPr>
      </w:pPr>
      <w:r w:rsidRPr="00BC3494">
        <w:rPr>
          <w:rFonts w:ascii="Arial" w:hAnsi="Arial" w:cs="Arial"/>
          <w:b/>
        </w:rPr>
        <w:t>II.15.8</w:t>
      </w:r>
      <w:r w:rsidRPr="00BC3494">
        <w:rPr>
          <w:rFonts w:ascii="Arial" w:hAnsi="Arial" w:cs="Arial"/>
          <w:b/>
        </w:rPr>
        <w:tab/>
      </w:r>
      <w:r w:rsidR="00B90BB0" w:rsidRPr="00BC3494">
        <w:rPr>
          <w:rFonts w:ascii="Arial" w:hAnsi="Arial" w:cs="Arial"/>
          <w:b/>
        </w:rPr>
        <w:t>Interest on late payment</w:t>
      </w:r>
    </w:p>
    <w:p w14:paraId="2BCBDADB" w14:textId="421E2EC6" w:rsidR="00B90BB0" w:rsidRPr="00BC3494" w:rsidRDefault="00B90BB0" w:rsidP="00063B94">
      <w:pPr>
        <w:spacing w:before="100" w:beforeAutospacing="1" w:after="100" w:afterAutospacing="1"/>
        <w:jc w:val="both"/>
        <w:rPr>
          <w:rFonts w:ascii="Arial" w:hAnsi="Arial" w:cs="Arial"/>
          <w:color w:val="000000"/>
        </w:rPr>
      </w:pPr>
      <w:r w:rsidRPr="00BC3494">
        <w:rPr>
          <w:rFonts w:ascii="Arial" w:hAnsi="Arial" w:cs="Arial"/>
          <w:color w:val="000000"/>
        </w:rPr>
        <w:t xml:space="preserve">On expiry of the payment periods specified in Article I.4, and without prejudice to Article II.15.7, the contractor is entitled to interest on late payment at the rate applied by the European Central Bank for its main refinancing operations in Euros (the reference rate), plus eight </w:t>
      </w:r>
      <w:r w:rsidR="001A6D50" w:rsidRPr="00BC3494">
        <w:rPr>
          <w:rFonts w:ascii="Arial" w:hAnsi="Arial" w:cs="Arial"/>
          <w:color w:val="000000"/>
        </w:rPr>
        <w:t xml:space="preserve">percentage </w:t>
      </w:r>
      <w:r w:rsidRPr="00BC3494">
        <w:rPr>
          <w:rFonts w:ascii="Arial" w:hAnsi="Arial" w:cs="Arial"/>
          <w:color w:val="000000"/>
        </w:rPr>
        <w:t xml:space="preserve">points. The reference rate shall be the rate in force on the first day of the month in which the payment period ends, as published in the C series of the </w:t>
      </w:r>
      <w:r w:rsidRPr="00BC3494">
        <w:rPr>
          <w:rFonts w:ascii="Arial" w:hAnsi="Arial" w:cs="Arial"/>
          <w:i/>
          <w:color w:val="000000"/>
        </w:rPr>
        <w:t>Official Journal of the European Union</w:t>
      </w:r>
      <w:r w:rsidRPr="00BC3494">
        <w:rPr>
          <w:rFonts w:ascii="Arial" w:hAnsi="Arial" w:cs="Arial"/>
          <w:color w:val="000000"/>
        </w:rPr>
        <w:t xml:space="preserve">. </w:t>
      </w:r>
    </w:p>
    <w:p w14:paraId="2BCBDADC" w14:textId="77777777" w:rsidR="00B90BB0" w:rsidRPr="00BC3494" w:rsidRDefault="00B90BB0" w:rsidP="00063B94">
      <w:pPr>
        <w:spacing w:before="100" w:beforeAutospacing="1" w:after="100" w:afterAutospacing="1"/>
        <w:jc w:val="both"/>
        <w:rPr>
          <w:rFonts w:ascii="Arial" w:hAnsi="Arial" w:cs="Arial"/>
          <w:color w:val="000000"/>
        </w:rPr>
      </w:pPr>
      <w:r w:rsidRPr="00BC3494">
        <w:rPr>
          <w:rFonts w:ascii="Arial" w:hAnsi="Arial" w:cs="Arial"/>
          <w:color w:val="000000"/>
        </w:rPr>
        <w:t>The suspension of the payment periods in accordance with Article II.15.7 may not be considered as a late payment.</w:t>
      </w:r>
    </w:p>
    <w:p w14:paraId="2BCBDADD" w14:textId="77777777" w:rsidR="00B90BB0" w:rsidRPr="00BC3494" w:rsidRDefault="00B90BB0" w:rsidP="00063B94">
      <w:pPr>
        <w:spacing w:before="100" w:beforeAutospacing="1" w:after="100" w:afterAutospacing="1"/>
        <w:jc w:val="both"/>
        <w:rPr>
          <w:rFonts w:ascii="Arial" w:hAnsi="Arial" w:cs="Arial"/>
          <w:color w:val="000000"/>
        </w:rPr>
      </w:pPr>
      <w:r w:rsidRPr="00BC3494">
        <w:rPr>
          <w:rFonts w:ascii="Arial" w:hAnsi="Arial" w:cs="Arial"/>
          <w:color w:val="000000"/>
        </w:rPr>
        <w:t>Interest on late payment shall cover the period running from the day following the due date for payment up to and including the date of actual payment as defined in Article II.15.1.</w:t>
      </w:r>
    </w:p>
    <w:p w14:paraId="2BCBDADF" w14:textId="6B4E2BDB" w:rsidR="007445AD" w:rsidRPr="00BC3494" w:rsidRDefault="00B90BB0" w:rsidP="00063B94">
      <w:pPr>
        <w:spacing w:before="100" w:beforeAutospacing="1" w:after="100" w:afterAutospacing="1"/>
        <w:jc w:val="both"/>
        <w:rPr>
          <w:rFonts w:ascii="Arial" w:hAnsi="Arial" w:cs="Arial"/>
          <w:caps/>
          <w:u w:val="single"/>
        </w:rPr>
      </w:pPr>
      <w:r w:rsidRPr="00BC3494">
        <w:rPr>
          <w:rFonts w:ascii="Arial" w:hAnsi="Arial" w:cs="Arial"/>
          <w:color w:val="000000"/>
        </w:rPr>
        <w:t>However, when the calculated interest is lower than or equal to EUR 200, it shall be paid to the contractor only upon request submitted within two months of receiving late payment.</w:t>
      </w:r>
    </w:p>
    <w:p w14:paraId="2BCBDAEA" w14:textId="22DD8FA1" w:rsidR="007445AD" w:rsidRPr="00BC3494" w:rsidRDefault="007445AD" w:rsidP="00063B94">
      <w:pPr>
        <w:tabs>
          <w:tab w:val="left" w:pos="510"/>
          <w:tab w:val="left" w:pos="851"/>
          <w:tab w:val="left" w:pos="10977"/>
        </w:tabs>
        <w:spacing w:before="100" w:beforeAutospacing="1" w:after="100" w:afterAutospacing="1"/>
        <w:ind w:left="709" w:hanging="709"/>
        <w:jc w:val="both"/>
        <w:outlineLvl w:val="0"/>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B90BB0" w:rsidRPr="00BC3494">
        <w:rPr>
          <w:rFonts w:ascii="Arial" w:hAnsi="Arial" w:cs="Arial"/>
          <w:b/>
          <w:caps/>
        </w:rPr>
        <w:t>I</w:t>
      </w:r>
      <w:r w:rsidRPr="00BC3494">
        <w:rPr>
          <w:rFonts w:ascii="Arial" w:hAnsi="Arial" w:cs="Arial"/>
          <w:b/>
          <w:caps/>
        </w:rPr>
        <w:t>.1</w:t>
      </w:r>
      <w:r w:rsidR="00B90BB0" w:rsidRPr="00BC3494">
        <w:rPr>
          <w:rFonts w:ascii="Arial" w:hAnsi="Arial" w:cs="Arial"/>
          <w:b/>
          <w:caps/>
        </w:rPr>
        <w:t>6</w:t>
      </w:r>
      <w:r w:rsidRPr="00BC3494">
        <w:rPr>
          <w:rFonts w:ascii="Arial" w:hAnsi="Arial" w:cs="Arial"/>
          <w:b/>
          <w:caps/>
        </w:rPr>
        <w:t xml:space="preserve"> - Reimbursements</w:t>
      </w:r>
    </w:p>
    <w:p w14:paraId="2BCBDAED" w14:textId="7B80DBA3" w:rsidR="007445AD" w:rsidRPr="00BC3494" w:rsidRDefault="00DD50AA" w:rsidP="00063B94">
      <w:pPr>
        <w:spacing w:before="100" w:beforeAutospacing="1" w:after="100" w:afterAutospacing="1"/>
        <w:ind w:left="851" w:hanging="851"/>
        <w:jc w:val="both"/>
        <w:rPr>
          <w:rFonts w:ascii="Arial" w:hAnsi="Arial" w:cs="Arial"/>
        </w:rPr>
      </w:pPr>
      <w:r w:rsidRPr="00BC3494">
        <w:rPr>
          <w:rFonts w:ascii="Arial" w:hAnsi="Arial" w:cs="Arial"/>
          <w:b/>
          <w:color w:val="000000"/>
        </w:rPr>
        <w:t>I</w:t>
      </w:r>
      <w:r w:rsidR="003D6B35" w:rsidRPr="00BC3494">
        <w:rPr>
          <w:rFonts w:ascii="Arial" w:hAnsi="Arial" w:cs="Arial"/>
          <w:b/>
          <w:color w:val="000000"/>
        </w:rPr>
        <w:t>I</w:t>
      </w:r>
      <w:r w:rsidR="007445AD" w:rsidRPr="00BC3494">
        <w:rPr>
          <w:rFonts w:ascii="Arial" w:hAnsi="Arial" w:cs="Arial"/>
          <w:b/>
          <w:color w:val="000000"/>
        </w:rPr>
        <w:t>.1</w:t>
      </w:r>
      <w:r w:rsidR="00B90BB0" w:rsidRPr="00BC3494">
        <w:rPr>
          <w:rFonts w:ascii="Arial" w:hAnsi="Arial" w:cs="Arial"/>
          <w:b/>
          <w:color w:val="000000"/>
        </w:rPr>
        <w:t>6</w:t>
      </w:r>
      <w:r w:rsidR="007445AD" w:rsidRPr="00BC3494">
        <w:rPr>
          <w:rFonts w:ascii="Arial" w:hAnsi="Arial" w:cs="Arial"/>
          <w:b/>
          <w:color w:val="000000"/>
        </w:rPr>
        <w:t>.1</w:t>
      </w:r>
      <w:r w:rsidR="007445AD" w:rsidRPr="00BC3494">
        <w:rPr>
          <w:rFonts w:ascii="Arial" w:hAnsi="Arial" w:cs="Arial"/>
          <w:b/>
          <w:color w:val="000000"/>
        </w:rPr>
        <w:tab/>
      </w:r>
      <w:r w:rsidR="007445AD" w:rsidRPr="00BC3494">
        <w:rPr>
          <w:rFonts w:ascii="Arial" w:hAnsi="Arial" w:cs="Arial"/>
          <w:color w:val="000000"/>
        </w:rPr>
        <w:t xml:space="preserve">Where provided by the </w:t>
      </w:r>
      <w:r w:rsidR="00B90BB0" w:rsidRPr="00BC3494">
        <w:rPr>
          <w:rFonts w:ascii="Arial" w:hAnsi="Arial" w:cs="Arial"/>
          <w:color w:val="000000"/>
        </w:rPr>
        <w:t>s</w:t>
      </w:r>
      <w:r w:rsidR="007445AD" w:rsidRPr="00BC3494">
        <w:rPr>
          <w:rFonts w:ascii="Arial" w:hAnsi="Arial" w:cs="Arial"/>
          <w:color w:val="000000"/>
        </w:rPr>
        <w:t xml:space="preserve">pecial </w:t>
      </w:r>
      <w:r w:rsidR="00B90BB0" w:rsidRPr="00BC3494">
        <w:rPr>
          <w:rFonts w:ascii="Arial" w:hAnsi="Arial" w:cs="Arial"/>
          <w:color w:val="000000"/>
        </w:rPr>
        <w:t>c</w:t>
      </w:r>
      <w:r w:rsidR="007445AD" w:rsidRPr="00BC3494">
        <w:rPr>
          <w:rFonts w:ascii="Arial" w:hAnsi="Arial" w:cs="Arial"/>
          <w:color w:val="000000"/>
        </w:rPr>
        <w:t xml:space="preserve">onditions or by </w:t>
      </w:r>
      <w:r w:rsidR="00B90BB0" w:rsidRPr="00BC3494">
        <w:rPr>
          <w:rFonts w:ascii="Arial" w:hAnsi="Arial" w:cs="Arial"/>
          <w:color w:val="000000"/>
        </w:rPr>
        <w:t>the tender specifications</w:t>
      </w:r>
      <w:r w:rsidR="007445AD" w:rsidRPr="00BC3494">
        <w:rPr>
          <w:rFonts w:ascii="Arial" w:hAnsi="Arial" w:cs="Arial"/>
          <w:color w:val="000000"/>
        </w:rPr>
        <w:t xml:space="preserve">, EMSA shall reimburse </w:t>
      </w:r>
      <w:r w:rsidR="00B90BB0" w:rsidRPr="00BC3494">
        <w:rPr>
          <w:rFonts w:ascii="Arial" w:hAnsi="Arial" w:cs="Arial"/>
          <w:color w:val="000000"/>
        </w:rPr>
        <w:t>the</w:t>
      </w:r>
      <w:r w:rsidR="007445AD" w:rsidRPr="00BC3494">
        <w:rPr>
          <w:rFonts w:ascii="Arial" w:hAnsi="Arial" w:cs="Arial"/>
          <w:color w:val="000000"/>
        </w:rPr>
        <w:t xml:space="preserve"> expenses which are directly connected </w:t>
      </w:r>
      <w:r w:rsidR="00B90BB0" w:rsidRPr="00BC3494">
        <w:rPr>
          <w:rFonts w:ascii="Arial" w:hAnsi="Arial" w:cs="Arial"/>
          <w:color w:val="000000"/>
        </w:rPr>
        <w:t xml:space="preserve">with </w:t>
      </w:r>
      <w:r w:rsidR="007445AD" w:rsidRPr="00BC3494">
        <w:rPr>
          <w:rFonts w:ascii="Arial" w:hAnsi="Arial" w:cs="Arial"/>
          <w:color w:val="000000"/>
        </w:rPr>
        <w:t xml:space="preserve">execution of the tasks on production of original supporting documents, including receipts and </w:t>
      </w:r>
      <w:r w:rsidR="00275D1F" w:rsidRPr="00BC3494">
        <w:rPr>
          <w:rFonts w:ascii="Arial" w:hAnsi="Arial" w:cs="Arial"/>
          <w:color w:val="000000"/>
        </w:rPr>
        <w:t xml:space="preserve">used </w:t>
      </w:r>
      <w:r w:rsidR="007445AD" w:rsidRPr="00BC3494">
        <w:rPr>
          <w:rFonts w:ascii="Arial" w:hAnsi="Arial" w:cs="Arial"/>
          <w:color w:val="000000"/>
        </w:rPr>
        <w:t>tickets</w:t>
      </w:r>
    </w:p>
    <w:p w14:paraId="2BCBDAEE" w14:textId="251E4FA8" w:rsidR="007445AD" w:rsidRPr="00BC3494" w:rsidRDefault="00DD50AA" w:rsidP="00063B94">
      <w:pPr>
        <w:pStyle w:val="Subtitle"/>
        <w:tabs>
          <w:tab w:val="left" w:pos="993"/>
        </w:tabs>
        <w:ind w:left="851" w:hanging="851"/>
        <w:rPr>
          <w:rFonts w:ascii="Arial" w:hAnsi="Arial"/>
          <w:b w:val="0"/>
          <w:sz w:val="20"/>
          <w:szCs w:val="20"/>
          <w:lang w:eastAsia="ko-KR"/>
        </w:rPr>
      </w:pPr>
      <w:r w:rsidRPr="00BC3494">
        <w:rPr>
          <w:rFonts w:ascii="Arial" w:hAnsi="Arial"/>
          <w:color w:val="000000"/>
          <w:sz w:val="20"/>
          <w:szCs w:val="20"/>
          <w:lang w:eastAsia="ko-KR"/>
        </w:rPr>
        <w:t>I</w:t>
      </w:r>
      <w:r w:rsidR="006F0CAD" w:rsidRPr="00BC3494">
        <w:rPr>
          <w:rFonts w:ascii="Arial" w:hAnsi="Arial"/>
          <w:color w:val="000000"/>
          <w:sz w:val="20"/>
          <w:szCs w:val="20"/>
          <w:lang w:eastAsia="ko-KR"/>
        </w:rPr>
        <w:t>I</w:t>
      </w:r>
      <w:r w:rsidR="007445AD" w:rsidRPr="00BC3494">
        <w:rPr>
          <w:rFonts w:ascii="Arial" w:hAnsi="Arial"/>
          <w:color w:val="000000"/>
          <w:sz w:val="20"/>
          <w:szCs w:val="20"/>
          <w:lang w:eastAsia="ko-KR"/>
        </w:rPr>
        <w:t>.1</w:t>
      </w:r>
      <w:r w:rsidR="006F0CAD" w:rsidRPr="00BC3494">
        <w:rPr>
          <w:rFonts w:ascii="Arial" w:hAnsi="Arial"/>
          <w:color w:val="000000"/>
          <w:sz w:val="20"/>
          <w:szCs w:val="20"/>
          <w:lang w:eastAsia="ko-KR"/>
        </w:rPr>
        <w:t>6</w:t>
      </w:r>
      <w:r w:rsidR="007445AD" w:rsidRPr="00BC3494">
        <w:rPr>
          <w:rFonts w:ascii="Arial" w:hAnsi="Arial"/>
          <w:color w:val="000000"/>
          <w:sz w:val="20"/>
          <w:szCs w:val="20"/>
          <w:lang w:eastAsia="ko-KR"/>
        </w:rPr>
        <w:t>.2</w:t>
      </w:r>
      <w:r w:rsidR="00275D1F" w:rsidRPr="00BC3494">
        <w:rPr>
          <w:rFonts w:ascii="Arial" w:hAnsi="Arial"/>
        </w:rPr>
        <w:tab/>
      </w:r>
      <w:r w:rsidR="007445AD" w:rsidRPr="00BC3494">
        <w:rPr>
          <w:rFonts w:ascii="Arial" w:hAnsi="Arial"/>
          <w:b w:val="0"/>
          <w:color w:val="000000"/>
          <w:sz w:val="20"/>
          <w:szCs w:val="20"/>
          <w:lang w:eastAsia="ko-KR"/>
        </w:rPr>
        <w:t>Travel expenses are reimbursed on the following basis:</w:t>
      </w:r>
    </w:p>
    <w:p w14:paraId="2BCBDAEF" w14:textId="77777777"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(a)</w:t>
      </w:r>
      <w:r w:rsidRPr="00BC3494">
        <w:rPr>
          <w:rFonts w:ascii="Arial" w:hAnsi="Arial" w:cs="Arial"/>
        </w:rPr>
        <w:tab/>
      </w:r>
      <w:r w:rsidR="007445AD" w:rsidRPr="00BC3494">
        <w:rPr>
          <w:rFonts w:ascii="Arial" w:hAnsi="Arial" w:cs="Arial"/>
        </w:rPr>
        <w:t xml:space="preserve">The shortest and most economical normal route by rail (first class) between the seat of the contractor and the place where the task is to be executed. </w:t>
      </w:r>
    </w:p>
    <w:p w14:paraId="2BCBDAF1" w14:textId="16E29D40"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(b)</w:t>
      </w:r>
      <w:r w:rsidRPr="00BC3494">
        <w:rPr>
          <w:rFonts w:ascii="Arial" w:hAnsi="Arial" w:cs="Arial"/>
        </w:rPr>
        <w:tab/>
      </w:r>
      <w:r w:rsidR="007445AD" w:rsidRPr="00BC3494">
        <w:rPr>
          <w:rFonts w:ascii="Arial" w:hAnsi="Arial" w:cs="Arial"/>
        </w:rPr>
        <w:t>If the journey includes at least six hours of night travel between 22:00 and 7:00, the cost of accommodation in a double sleeper.</w:t>
      </w:r>
    </w:p>
    <w:p w14:paraId="2BCBDAF3" w14:textId="0EB76317"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(c)</w:t>
      </w:r>
      <w:r w:rsidRPr="00BC3494">
        <w:rPr>
          <w:rFonts w:ascii="Arial" w:hAnsi="Arial" w:cs="Arial"/>
        </w:rPr>
        <w:tab/>
      </w:r>
      <w:r w:rsidR="007445AD" w:rsidRPr="00BC3494">
        <w:rPr>
          <w:rFonts w:ascii="Arial" w:hAnsi="Arial" w:cs="Arial"/>
        </w:rPr>
        <w:t>Seat reservations and transport of necessary luggage, and supplements for high-speed trains.</w:t>
      </w:r>
    </w:p>
    <w:p w14:paraId="2BCBDAF5" w14:textId="2C611DBB"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lastRenderedPageBreak/>
        <w:t>(d)</w:t>
      </w:r>
      <w:r w:rsidRPr="00BC3494">
        <w:rPr>
          <w:rFonts w:ascii="Arial" w:hAnsi="Arial" w:cs="Arial"/>
        </w:rPr>
        <w:tab/>
      </w:r>
      <w:r w:rsidR="007445AD" w:rsidRPr="00BC3494">
        <w:rPr>
          <w:rFonts w:ascii="Arial" w:hAnsi="Arial" w:cs="Arial"/>
        </w:rPr>
        <w:t>Expenses arising for journeys by sea are reimbursed on presentation of the supporting documents. The cost of transporting a car by sea is not reimbursed.</w:t>
      </w:r>
    </w:p>
    <w:p w14:paraId="2BCBDAF7" w14:textId="24BE6780"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(e)</w:t>
      </w:r>
      <w:r w:rsidRPr="00BC3494">
        <w:rPr>
          <w:rFonts w:ascii="Arial" w:hAnsi="Arial" w:cs="Arial"/>
        </w:rPr>
        <w:tab/>
      </w:r>
      <w:r w:rsidR="007445AD" w:rsidRPr="00BC3494">
        <w:rPr>
          <w:rFonts w:ascii="Arial" w:hAnsi="Arial" w:cs="Arial"/>
        </w:rPr>
        <w:t>Where the person concerned travels by car, travel expenses are reimbursed on the basis of the first class rail fare, excluding any supplements. The person is requested to provide supporting documents as to the actual price of a first class rail ticket for the journey in question at the occasion the experts is participating in.</w:t>
      </w:r>
    </w:p>
    <w:p w14:paraId="2BCBDAF9" w14:textId="379567CD" w:rsidR="007445AD"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(f)</w:t>
      </w:r>
      <w:r w:rsidRPr="00BC3494">
        <w:rPr>
          <w:rFonts w:ascii="Arial" w:hAnsi="Arial" w:cs="Arial"/>
        </w:rPr>
        <w:tab/>
      </w:r>
      <w:r w:rsidR="007445AD" w:rsidRPr="00BC3494">
        <w:rPr>
          <w:rFonts w:ascii="Arial" w:hAnsi="Arial" w:cs="Arial"/>
        </w:rPr>
        <w:t>Where the distance by rail exceeds 400 km, or where the route includes a sea crossing, the cost of travel by air will be reimbursed on the basis of the fare in economy class or, if that is not available, business class.</w:t>
      </w:r>
    </w:p>
    <w:p w14:paraId="2BCBDAFA" w14:textId="77777777" w:rsidR="00275D1F" w:rsidRPr="00BC3494" w:rsidRDefault="006F0CAD" w:rsidP="00063B94">
      <w:pPr>
        <w:spacing w:before="100" w:beforeAutospacing="1" w:after="100" w:afterAutospacing="1"/>
        <w:ind w:left="851" w:hanging="851"/>
        <w:jc w:val="both"/>
        <w:rPr>
          <w:rFonts w:ascii="Arial" w:hAnsi="Arial" w:cs="Arial"/>
        </w:rPr>
      </w:pPr>
      <w:r w:rsidRPr="00BC3494">
        <w:rPr>
          <w:rFonts w:ascii="Arial" w:hAnsi="Arial" w:cs="Arial"/>
        </w:rPr>
        <w:t>(g)</w:t>
      </w:r>
      <w:r w:rsidRPr="00BC3494">
        <w:rPr>
          <w:rFonts w:ascii="Arial" w:hAnsi="Arial" w:cs="Arial"/>
        </w:rPr>
        <w:tab/>
      </w:r>
      <w:r w:rsidR="00275D1F" w:rsidRPr="00BC3494">
        <w:rPr>
          <w:rFonts w:ascii="Arial" w:hAnsi="Arial" w:cs="Arial"/>
        </w:rPr>
        <w:t>Taxi fares are not reimbursed</w:t>
      </w:r>
    </w:p>
    <w:p w14:paraId="2BCBDAFE" w14:textId="6460CAC5" w:rsidR="007445AD" w:rsidRPr="00BC3494" w:rsidRDefault="00DD50AA" w:rsidP="000B49F2">
      <w:pPr>
        <w:ind w:left="851" w:hanging="851"/>
        <w:jc w:val="both"/>
        <w:rPr>
          <w:rFonts w:ascii="Arial" w:hAnsi="Arial" w:cs="Arial"/>
        </w:rPr>
      </w:pPr>
      <w:r w:rsidRPr="00BC3494">
        <w:rPr>
          <w:rFonts w:ascii="Arial" w:hAnsi="Arial" w:cs="Arial"/>
          <w:b/>
        </w:rPr>
        <w:t>I</w:t>
      </w:r>
      <w:r w:rsidR="006F0CAD" w:rsidRPr="00BC3494">
        <w:rPr>
          <w:rFonts w:ascii="Arial" w:hAnsi="Arial" w:cs="Arial"/>
          <w:b/>
        </w:rPr>
        <w:t>I</w:t>
      </w:r>
      <w:r w:rsidR="007445AD" w:rsidRPr="00BC3494">
        <w:rPr>
          <w:rFonts w:ascii="Arial" w:hAnsi="Arial" w:cs="Arial"/>
          <w:b/>
        </w:rPr>
        <w:t>.1</w:t>
      </w:r>
      <w:r w:rsidR="006F0CAD" w:rsidRPr="00BC3494">
        <w:rPr>
          <w:rFonts w:ascii="Arial" w:hAnsi="Arial" w:cs="Arial"/>
          <w:b/>
        </w:rPr>
        <w:t>6</w:t>
      </w:r>
      <w:r w:rsidR="007445AD" w:rsidRPr="00BC3494">
        <w:rPr>
          <w:rFonts w:ascii="Arial" w:hAnsi="Arial" w:cs="Arial"/>
          <w:b/>
        </w:rPr>
        <w:t>.3</w:t>
      </w:r>
      <w:r w:rsidR="00275D1F" w:rsidRPr="00BC3494">
        <w:rPr>
          <w:rFonts w:ascii="Arial" w:hAnsi="Arial" w:cs="Arial"/>
          <w:b/>
        </w:rPr>
        <w:tab/>
      </w:r>
      <w:r w:rsidR="00275D1F" w:rsidRPr="00BC3494">
        <w:rPr>
          <w:rFonts w:ascii="Arial" w:hAnsi="Arial" w:cs="Arial"/>
        </w:rPr>
        <w:t>S</w:t>
      </w:r>
      <w:r w:rsidR="007445AD" w:rsidRPr="00BC3494">
        <w:rPr>
          <w:rFonts w:ascii="Arial" w:hAnsi="Arial" w:cs="Arial"/>
        </w:rPr>
        <w:t xml:space="preserve">ubsistence expenses are reimbursed on the following basis: </w:t>
      </w:r>
    </w:p>
    <w:p w14:paraId="2BCBDB01" w14:textId="704FCAD8" w:rsidR="00397533" w:rsidRPr="00BC3494" w:rsidRDefault="0046449D" w:rsidP="00063B94">
      <w:pPr>
        <w:spacing w:before="100" w:beforeAutospacing="1" w:after="100" w:afterAutospacing="1"/>
        <w:ind w:left="851" w:hanging="851"/>
        <w:jc w:val="both"/>
        <w:rPr>
          <w:rFonts w:ascii="Arial" w:hAnsi="Arial" w:cs="Arial"/>
          <w:b/>
        </w:rPr>
      </w:pPr>
      <w:r w:rsidRPr="00BC3494">
        <w:rPr>
          <w:rFonts w:ascii="Arial" w:hAnsi="Arial" w:cs="Arial"/>
        </w:rPr>
        <w:t>(a)</w:t>
      </w:r>
      <w:r w:rsidRPr="00BC3494">
        <w:rPr>
          <w:rFonts w:ascii="Arial" w:hAnsi="Arial" w:cs="Arial"/>
        </w:rPr>
        <w:tab/>
      </w:r>
      <w:r w:rsidR="007445AD" w:rsidRPr="00BC3494">
        <w:rPr>
          <w:rFonts w:ascii="Arial" w:hAnsi="Arial" w:cs="Arial"/>
        </w:rPr>
        <w:t>For journeys of less than 200 km (return trip) no subsistence expenses shall be payable.</w:t>
      </w:r>
    </w:p>
    <w:p w14:paraId="2BCBDB02" w14:textId="77777777" w:rsidR="007445AD" w:rsidRPr="00BC3494" w:rsidRDefault="0046449D" w:rsidP="00063B94">
      <w:pPr>
        <w:spacing w:before="100" w:beforeAutospacing="1" w:after="100" w:afterAutospacing="1"/>
        <w:ind w:left="851" w:hanging="851"/>
        <w:jc w:val="both"/>
        <w:rPr>
          <w:rFonts w:ascii="Arial" w:hAnsi="Arial" w:cs="Arial"/>
          <w:b/>
        </w:rPr>
      </w:pPr>
      <w:r w:rsidRPr="00BC3494">
        <w:rPr>
          <w:rFonts w:ascii="Arial" w:hAnsi="Arial" w:cs="Arial"/>
        </w:rPr>
        <w:t>(b)</w:t>
      </w:r>
      <w:r w:rsidRPr="00BC3494">
        <w:rPr>
          <w:rFonts w:ascii="Arial" w:hAnsi="Arial" w:cs="Arial"/>
        </w:rPr>
        <w:tab/>
      </w:r>
      <w:r w:rsidR="007445AD" w:rsidRPr="00BC3494">
        <w:rPr>
          <w:rFonts w:ascii="Arial" w:hAnsi="Arial" w:cs="Arial"/>
        </w:rPr>
        <w:t xml:space="preserve">Reimbursement of accommodation is based on actual costs of accommodation on production of an original invoice up to the ceiling as indicated in Annex </w:t>
      </w:r>
      <w:r w:rsidR="00DD50AA" w:rsidRPr="00BC3494">
        <w:rPr>
          <w:rFonts w:ascii="Arial" w:hAnsi="Arial" w:cs="Arial"/>
        </w:rPr>
        <w:t>I</w:t>
      </w:r>
      <w:r w:rsidR="0000485C" w:rsidRPr="00BC3494">
        <w:rPr>
          <w:rFonts w:ascii="Arial" w:hAnsi="Arial" w:cs="Arial"/>
        </w:rPr>
        <w:t>V</w:t>
      </w:r>
      <w:r w:rsidR="007445AD" w:rsidRPr="00BC3494">
        <w:rPr>
          <w:rFonts w:ascii="Arial" w:hAnsi="Arial" w:cs="Arial"/>
        </w:rPr>
        <w:t xml:space="preserve"> per necessary over night stay related to the tasks executed. Accommodation shall be arranged and paid directly by the contractor.</w:t>
      </w:r>
    </w:p>
    <w:p w14:paraId="2BCBDB03" w14:textId="77777777" w:rsidR="007445AD" w:rsidRPr="00BC3494" w:rsidRDefault="0046449D" w:rsidP="00063B94">
      <w:pPr>
        <w:spacing w:before="100" w:beforeAutospacing="1" w:after="100" w:afterAutospacing="1"/>
        <w:ind w:left="851" w:hanging="851"/>
        <w:jc w:val="both"/>
        <w:rPr>
          <w:rFonts w:ascii="Arial" w:hAnsi="Arial" w:cs="Arial"/>
          <w:b/>
        </w:rPr>
      </w:pPr>
      <w:r w:rsidRPr="00BC3494">
        <w:rPr>
          <w:rFonts w:ascii="Arial" w:hAnsi="Arial" w:cs="Arial"/>
        </w:rPr>
        <w:t>(c)</w:t>
      </w:r>
      <w:r w:rsidRPr="00BC3494">
        <w:rPr>
          <w:rFonts w:ascii="Arial" w:hAnsi="Arial" w:cs="Arial"/>
        </w:rPr>
        <w:tab/>
      </w:r>
      <w:r w:rsidR="007445AD" w:rsidRPr="00BC3494">
        <w:rPr>
          <w:rFonts w:ascii="Arial" w:hAnsi="Arial" w:cs="Arial"/>
        </w:rPr>
        <w:t>Flat rate daily all</w:t>
      </w:r>
      <w:r w:rsidR="00E9008F" w:rsidRPr="00BC3494">
        <w:rPr>
          <w:rFonts w:ascii="Arial" w:hAnsi="Arial" w:cs="Arial"/>
        </w:rPr>
        <w:t>owance as specified in Annex IV</w:t>
      </w:r>
      <w:r w:rsidR="007445AD" w:rsidRPr="00BC3494">
        <w:rPr>
          <w:rFonts w:ascii="Arial" w:hAnsi="Arial" w:cs="Arial"/>
        </w:rPr>
        <w:t xml:space="preserve"> shall be reimbursed for days during which the tasks are executed. This amount covers all expenses at the place where the tasks related to the contract are executed, including the cost of meals and local transport (incl. taxi). </w:t>
      </w:r>
    </w:p>
    <w:p w14:paraId="2BCBDB04" w14:textId="77777777" w:rsidR="007445AD" w:rsidRPr="00BC3494" w:rsidRDefault="0046449D" w:rsidP="00063B94">
      <w:pPr>
        <w:spacing w:before="100" w:beforeAutospacing="1" w:after="100" w:afterAutospacing="1"/>
        <w:ind w:left="851" w:hanging="851"/>
        <w:jc w:val="both"/>
        <w:rPr>
          <w:rFonts w:ascii="Arial" w:hAnsi="Arial" w:cs="Arial"/>
          <w:b/>
        </w:rPr>
      </w:pPr>
      <w:r w:rsidRPr="00BC3494">
        <w:rPr>
          <w:rFonts w:ascii="Arial" w:hAnsi="Arial" w:cs="Arial"/>
        </w:rPr>
        <w:t>(d)</w:t>
      </w:r>
      <w:r w:rsidRPr="00BC3494">
        <w:rPr>
          <w:rFonts w:ascii="Arial" w:hAnsi="Arial" w:cs="Arial"/>
        </w:rPr>
        <w:tab/>
      </w:r>
      <w:r w:rsidR="007445AD" w:rsidRPr="00BC3494">
        <w:rPr>
          <w:rFonts w:ascii="Arial" w:hAnsi="Arial" w:cs="Arial"/>
        </w:rPr>
        <w:t>Daily allowance for up to two days may be paid for extra over night stays necessary to qualify for a reduced transport fare through e.g. a stay over from Saturday to Sunday, provided the reduction amounts at least to the extra allowance paid.</w:t>
      </w:r>
    </w:p>
    <w:p w14:paraId="2BCBDB06" w14:textId="4025B429" w:rsidR="007445AD" w:rsidRPr="00BC3494" w:rsidRDefault="00DD50AA" w:rsidP="00063B94">
      <w:pPr>
        <w:spacing w:before="100" w:beforeAutospacing="1" w:after="100" w:afterAutospacing="1"/>
        <w:ind w:left="851" w:hanging="851"/>
        <w:jc w:val="both"/>
        <w:rPr>
          <w:rFonts w:ascii="Arial" w:hAnsi="Arial" w:cs="Arial"/>
        </w:rPr>
      </w:pPr>
      <w:r w:rsidRPr="00BC3494">
        <w:rPr>
          <w:rFonts w:ascii="Arial" w:hAnsi="Arial" w:cs="Arial"/>
          <w:b/>
        </w:rPr>
        <w:t>I</w:t>
      </w:r>
      <w:r w:rsidR="006F0CAD" w:rsidRPr="00BC3494">
        <w:rPr>
          <w:rFonts w:ascii="Arial" w:hAnsi="Arial" w:cs="Arial"/>
          <w:b/>
        </w:rPr>
        <w:t>I</w:t>
      </w:r>
      <w:r w:rsidR="007445AD" w:rsidRPr="00BC3494">
        <w:rPr>
          <w:rFonts w:ascii="Arial" w:hAnsi="Arial" w:cs="Arial"/>
          <w:b/>
        </w:rPr>
        <w:t>.1</w:t>
      </w:r>
      <w:r w:rsidR="006F0CAD" w:rsidRPr="00BC3494">
        <w:rPr>
          <w:rFonts w:ascii="Arial" w:hAnsi="Arial" w:cs="Arial"/>
          <w:b/>
        </w:rPr>
        <w:t>6</w:t>
      </w:r>
      <w:r w:rsidR="007445AD" w:rsidRPr="00BC3494">
        <w:rPr>
          <w:rFonts w:ascii="Arial" w:hAnsi="Arial" w:cs="Arial"/>
          <w:b/>
        </w:rPr>
        <w:t>.4</w:t>
      </w:r>
      <w:r w:rsidR="007445AD" w:rsidRPr="00BC3494">
        <w:rPr>
          <w:rFonts w:ascii="Arial" w:hAnsi="Arial" w:cs="Arial"/>
        </w:rPr>
        <w:tab/>
        <w:t>The cost of shipment of equipment or unaccompanied luggage shall be reimbursed provided EMSA has given prior written authorisation.</w:t>
      </w:r>
    </w:p>
    <w:p w14:paraId="59A4EBF3" w14:textId="4C6C0D19" w:rsidR="00CC7719" w:rsidRPr="00BC3494" w:rsidRDefault="007445AD" w:rsidP="00063B94">
      <w:pPr>
        <w:tabs>
          <w:tab w:val="left" w:pos="993"/>
        </w:tabs>
        <w:spacing w:before="100" w:beforeAutospacing="1" w:after="100" w:afterAutospacing="1"/>
        <w:ind w:left="851" w:hanging="851"/>
        <w:jc w:val="both"/>
        <w:rPr>
          <w:rFonts w:ascii="Arial" w:hAnsi="Arial" w:cs="Arial"/>
        </w:rPr>
      </w:pPr>
      <w:r w:rsidRPr="00BC3494">
        <w:rPr>
          <w:rFonts w:ascii="Arial" w:hAnsi="Arial" w:cs="Arial"/>
          <w:b/>
        </w:rPr>
        <w:t>I</w:t>
      </w:r>
      <w:r w:rsidR="006F0CAD" w:rsidRPr="00BC3494">
        <w:rPr>
          <w:rFonts w:ascii="Arial" w:hAnsi="Arial" w:cs="Arial"/>
          <w:b/>
        </w:rPr>
        <w:t>I</w:t>
      </w:r>
      <w:r w:rsidRPr="00BC3494">
        <w:rPr>
          <w:rFonts w:ascii="Arial" w:hAnsi="Arial" w:cs="Arial"/>
          <w:b/>
        </w:rPr>
        <w:t>.1</w:t>
      </w:r>
      <w:r w:rsidR="006F0CAD" w:rsidRPr="00BC3494">
        <w:rPr>
          <w:rFonts w:ascii="Arial" w:hAnsi="Arial" w:cs="Arial"/>
          <w:b/>
        </w:rPr>
        <w:t>6</w:t>
      </w:r>
      <w:r w:rsidRPr="00BC3494">
        <w:rPr>
          <w:rFonts w:ascii="Arial" w:hAnsi="Arial" w:cs="Arial"/>
          <w:b/>
        </w:rPr>
        <w:t>.5</w:t>
      </w:r>
      <w:r w:rsidRPr="00BC3494">
        <w:rPr>
          <w:rFonts w:ascii="Arial" w:hAnsi="Arial" w:cs="Arial"/>
        </w:rPr>
        <w:tab/>
        <w:t xml:space="preserve">Conversion between the euro and another currency shall be made </w:t>
      </w:r>
      <w:r w:rsidR="00275D1F" w:rsidRPr="00BC3494">
        <w:rPr>
          <w:rFonts w:ascii="Arial" w:hAnsi="Arial" w:cs="Arial"/>
        </w:rPr>
        <w:t>as specified in Article II.5.2.</w:t>
      </w:r>
    </w:p>
    <w:p w14:paraId="2BCBDB0B" w14:textId="62F68885" w:rsidR="00BC7D5E" w:rsidRPr="00BC3494" w:rsidRDefault="00BC7D5E" w:rsidP="00063B94">
      <w:pPr>
        <w:spacing w:before="100" w:beforeAutospacing="1" w:after="100" w:afterAutospacing="1"/>
        <w:ind w:left="709" w:hanging="709"/>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F1102E" w:rsidRPr="00BC3494">
        <w:rPr>
          <w:rFonts w:ascii="Arial" w:hAnsi="Arial" w:cs="Arial"/>
          <w:b/>
          <w:caps/>
        </w:rPr>
        <w:t>I</w:t>
      </w:r>
      <w:r w:rsidRPr="00BC3494">
        <w:rPr>
          <w:rFonts w:ascii="Arial" w:hAnsi="Arial" w:cs="Arial"/>
          <w:b/>
          <w:caps/>
        </w:rPr>
        <w:t>.</w:t>
      </w:r>
      <w:r w:rsidR="007445AD" w:rsidRPr="00BC3494">
        <w:rPr>
          <w:rFonts w:ascii="Arial" w:hAnsi="Arial" w:cs="Arial"/>
          <w:b/>
          <w:caps/>
        </w:rPr>
        <w:t>1</w:t>
      </w:r>
      <w:r w:rsidR="00F1102E" w:rsidRPr="00BC3494">
        <w:rPr>
          <w:rFonts w:ascii="Arial" w:hAnsi="Arial" w:cs="Arial"/>
          <w:b/>
          <w:caps/>
        </w:rPr>
        <w:t>7</w:t>
      </w:r>
      <w:r w:rsidR="007445AD" w:rsidRPr="00BC3494">
        <w:rPr>
          <w:rFonts w:ascii="Arial" w:hAnsi="Arial" w:cs="Arial"/>
          <w:b/>
          <w:caps/>
        </w:rPr>
        <w:t xml:space="preserve"> </w:t>
      </w:r>
      <w:r w:rsidRPr="00BC3494">
        <w:rPr>
          <w:rFonts w:ascii="Arial" w:hAnsi="Arial" w:cs="Arial"/>
          <w:b/>
          <w:caps/>
        </w:rPr>
        <w:t>– Recovery</w:t>
      </w:r>
    </w:p>
    <w:p w14:paraId="2BCBDB0D" w14:textId="01ACDFD2" w:rsidR="003D6B35" w:rsidRPr="00BC3494" w:rsidRDefault="00DD50AA" w:rsidP="00063B94">
      <w:pPr>
        <w:spacing w:before="100" w:beforeAutospacing="1" w:after="100" w:afterAutospacing="1"/>
        <w:ind w:left="851" w:hanging="851"/>
        <w:jc w:val="both"/>
        <w:rPr>
          <w:rFonts w:ascii="Arial" w:hAnsi="Arial" w:cs="Arial"/>
          <w:b/>
          <w:color w:val="000000"/>
        </w:rPr>
      </w:pPr>
      <w:r w:rsidRPr="00BC3494">
        <w:rPr>
          <w:rFonts w:ascii="Arial" w:hAnsi="Arial" w:cs="Arial"/>
          <w:b/>
          <w:color w:val="000000"/>
        </w:rPr>
        <w:t>I</w:t>
      </w:r>
      <w:r w:rsidR="00F1102E" w:rsidRPr="00BC3494">
        <w:rPr>
          <w:rFonts w:ascii="Arial" w:hAnsi="Arial" w:cs="Arial"/>
          <w:b/>
          <w:color w:val="000000"/>
        </w:rPr>
        <w:t>I</w:t>
      </w:r>
      <w:r w:rsidR="00BC7D5E" w:rsidRPr="00BC3494">
        <w:rPr>
          <w:rFonts w:ascii="Arial" w:hAnsi="Arial" w:cs="Arial"/>
          <w:b/>
          <w:color w:val="000000"/>
        </w:rPr>
        <w:t>.</w:t>
      </w:r>
      <w:r w:rsidR="007445AD" w:rsidRPr="00BC3494">
        <w:rPr>
          <w:rFonts w:ascii="Arial" w:hAnsi="Arial" w:cs="Arial"/>
          <w:b/>
          <w:color w:val="000000"/>
        </w:rPr>
        <w:t>1</w:t>
      </w:r>
      <w:r w:rsidR="00F1102E" w:rsidRPr="00BC3494">
        <w:rPr>
          <w:rFonts w:ascii="Arial" w:hAnsi="Arial" w:cs="Arial"/>
          <w:b/>
          <w:color w:val="000000"/>
        </w:rPr>
        <w:t>7</w:t>
      </w:r>
      <w:r w:rsidR="00BC7D5E" w:rsidRPr="00BC3494">
        <w:rPr>
          <w:rFonts w:ascii="Arial" w:hAnsi="Arial" w:cs="Arial"/>
          <w:b/>
          <w:color w:val="000000"/>
        </w:rPr>
        <w:t>.1</w:t>
      </w:r>
      <w:r w:rsidR="00C8122D" w:rsidRPr="00BC3494">
        <w:rPr>
          <w:rFonts w:ascii="Arial" w:hAnsi="Arial" w:cs="Arial"/>
          <w:b/>
          <w:color w:val="000000"/>
        </w:rPr>
        <w:tab/>
      </w:r>
      <w:r w:rsidR="00401B67" w:rsidRPr="00BC3494">
        <w:rPr>
          <w:rFonts w:ascii="Arial" w:hAnsi="Arial" w:cs="Arial"/>
          <w:color w:val="000000"/>
        </w:rPr>
        <w:t xml:space="preserve">If an amount is to be recovered under the terms of the contract, the contractor shall repay </w:t>
      </w:r>
      <w:r w:rsidR="00714408" w:rsidRPr="00BC3494">
        <w:rPr>
          <w:rFonts w:ascii="Arial" w:hAnsi="Arial" w:cs="Arial"/>
          <w:color w:val="000000"/>
        </w:rPr>
        <w:t>EMSA</w:t>
      </w:r>
      <w:r w:rsidR="00401B67" w:rsidRPr="00BC3494">
        <w:rPr>
          <w:rFonts w:ascii="Arial" w:hAnsi="Arial" w:cs="Arial"/>
          <w:color w:val="000000"/>
        </w:rPr>
        <w:t xml:space="preserve"> the amount in question according to the terms and by the date specified in the debit note.</w:t>
      </w:r>
    </w:p>
    <w:p w14:paraId="77FB1D1C" w14:textId="2C207D99" w:rsidR="009F75DF" w:rsidRPr="00BC3494" w:rsidRDefault="00DD50AA"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w:t>
      </w:r>
      <w:r w:rsidR="00401B67" w:rsidRPr="00BC3494">
        <w:rPr>
          <w:rFonts w:ascii="Arial" w:hAnsi="Arial" w:cs="Arial"/>
          <w:b/>
          <w:color w:val="000000"/>
        </w:rPr>
        <w:t>I</w:t>
      </w:r>
      <w:r w:rsidR="00BC7D5E" w:rsidRPr="00BC3494">
        <w:rPr>
          <w:rFonts w:ascii="Arial" w:hAnsi="Arial" w:cs="Arial"/>
          <w:b/>
          <w:color w:val="000000"/>
        </w:rPr>
        <w:t>.</w:t>
      </w:r>
      <w:r w:rsidR="007445AD" w:rsidRPr="00BC3494">
        <w:rPr>
          <w:rFonts w:ascii="Arial" w:hAnsi="Arial" w:cs="Arial"/>
          <w:b/>
          <w:color w:val="000000"/>
        </w:rPr>
        <w:t>1</w:t>
      </w:r>
      <w:r w:rsidR="00401B67" w:rsidRPr="00BC3494">
        <w:rPr>
          <w:rFonts w:ascii="Arial" w:hAnsi="Arial" w:cs="Arial"/>
          <w:b/>
          <w:color w:val="000000"/>
        </w:rPr>
        <w:t>7</w:t>
      </w:r>
      <w:r w:rsidR="00BC7D5E" w:rsidRPr="00BC3494">
        <w:rPr>
          <w:rFonts w:ascii="Arial" w:hAnsi="Arial" w:cs="Arial"/>
          <w:b/>
          <w:color w:val="000000"/>
        </w:rPr>
        <w:t>.2</w:t>
      </w:r>
      <w:r w:rsidR="00C8122D" w:rsidRPr="00BC3494">
        <w:rPr>
          <w:rFonts w:ascii="Arial" w:hAnsi="Arial" w:cs="Arial"/>
          <w:b/>
          <w:color w:val="000000"/>
        </w:rPr>
        <w:tab/>
      </w:r>
      <w:r w:rsidR="00401B67" w:rsidRPr="00BC3494">
        <w:rPr>
          <w:rFonts w:ascii="Arial" w:hAnsi="Arial" w:cs="Arial"/>
          <w:color w:val="000000"/>
        </w:rPr>
        <w:t xml:space="preserve">If the obligation to pay the amount due is not honoured by the date set by </w:t>
      </w:r>
      <w:r w:rsidR="00714408" w:rsidRPr="00BC3494">
        <w:rPr>
          <w:rFonts w:ascii="Arial" w:hAnsi="Arial" w:cs="Arial"/>
          <w:color w:val="000000"/>
        </w:rPr>
        <w:t>EMSA</w:t>
      </w:r>
      <w:r w:rsidR="00401B67" w:rsidRPr="00BC3494">
        <w:rPr>
          <w:rFonts w:ascii="Arial" w:hAnsi="Arial" w:cs="Arial"/>
          <w:color w:val="000000"/>
        </w:rPr>
        <w:t xml:space="preserve"> in the debit note, </w:t>
      </w:r>
      <w:r w:rsidR="00BC7D5E" w:rsidRPr="00BC3494">
        <w:rPr>
          <w:rFonts w:ascii="Arial" w:hAnsi="Arial" w:cs="Arial"/>
          <w:color w:val="000000"/>
        </w:rPr>
        <w:t xml:space="preserve">the </w:t>
      </w:r>
      <w:r w:rsidR="005F48DD" w:rsidRPr="00BC3494">
        <w:rPr>
          <w:rFonts w:ascii="Arial" w:hAnsi="Arial" w:cs="Arial"/>
          <w:color w:val="000000"/>
        </w:rPr>
        <w:t>amount</w:t>
      </w:r>
      <w:r w:rsidR="00401B67" w:rsidRPr="00BC3494">
        <w:rPr>
          <w:rFonts w:ascii="Arial" w:hAnsi="Arial" w:cs="Arial"/>
          <w:color w:val="000000"/>
        </w:rPr>
        <w:t xml:space="preserve"> </w:t>
      </w:r>
      <w:r w:rsidR="00BC7D5E" w:rsidRPr="00BC3494">
        <w:rPr>
          <w:rFonts w:ascii="Arial" w:hAnsi="Arial" w:cs="Arial"/>
          <w:color w:val="000000"/>
        </w:rPr>
        <w:t xml:space="preserve">due shall bear interest at the rate indicated in Article </w:t>
      </w:r>
      <w:r w:rsidR="009F75DF" w:rsidRPr="00BC3494">
        <w:rPr>
          <w:rFonts w:ascii="Arial" w:hAnsi="Arial" w:cs="Arial"/>
          <w:color w:val="000000"/>
        </w:rPr>
        <w:t>II.15.8</w:t>
      </w:r>
      <w:r w:rsidR="00BC7D5E" w:rsidRPr="00BC3494">
        <w:rPr>
          <w:rFonts w:ascii="Arial" w:hAnsi="Arial" w:cs="Arial"/>
          <w:color w:val="000000"/>
        </w:rPr>
        <w:t xml:space="preserve">. </w:t>
      </w:r>
      <w:r w:rsidR="00401B67" w:rsidRPr="00BC3494">
        <w:rPr>
          <w:rFonts w:ascii="Arial" w:hAnsi="Arial" w:cs="Arial"/>
          <w:color w:val="000000"/>
        </w:rPr>
        <w:t xml:space="preserve">Interest on late payments shall cover the period from the day following the due date for payment, up to and including the date when </w:t>
      </w:r>
      <w:r w:rsidR="00714408" w:rsidRPr="00BC3494">
        <w:rPr>
          <w:rFonts w:ascii="Arial" w:hAnsi="Arial" w:cs="Arial"/>
          <w:color w:val="000000"/>
        </w:rPr>
        <w:t>EMSA</w:t>
      </w:r>
      <w:r w:rsidR="00401B67" w:rsidRPr="00BC3494">
        <w:rPr>
          <w:rFonts w:ascii="Arial" w:hAnsi="Arial" w:cs="Arial"/>
          <w:color w:val="000000"/>
        </w:rPr>
        <w:t xml:space="preserve"> receives full payment of the amount ow</w:t>
      </w:r>
      <w:r w:rsidR="009F75DF" w:rsidRPr="00BC3494">
        <w:rPr>
          <w:rFonts w:ascii="Arial" w:hAnsi="Arial" w:cs="Arial"/>
          <w:color w:val="000000"/>
        </w:rPr>
        <w:t xml:space="preserve">ed. </w:t>
      </w:r>
    </w:p>
    <w:p w14:paraId="2BCBDB10" w14:textId="77777777" w:rsidR="00401B67" w:rsidRPr="00BC3494" w:rsidRDefault="00401B67" w:rsidP="00063B94">
      <w:pPr>
        <w:spacing w:before="100" w:beforeAutospacing="1" w:after="100" w:afterAutospacing="1"/>
        <w:ind w:left="851"/>
        <w:jc w:val="both"/>
        <w:rPr>
          <w:rFonts w:ascii="Arial" w:hAnsi="Arial" w:cs="Arial"/>
          <w:color w:val="000000"/>
        </w:rPr>
      </w:pPr>
      <w:r w:rsidRPr="00BC3494">
        <w:rPr>
          <w:rFonts w:ascii="Arial" w:hAnsi="Arial" w:cs="Arial"/>
          <w:color w:val="000000"/>
        </w:rPr>
        <w:t>Any partial payment shall first be entered against charges and interest on late payment and then against the principal amount.</w:t>
      </w:r>
    </w:p>
    <w:p w14:paraId="2BCBDB12" w14:textId="4B7164AB" w:rsidR="00BC7D5E" w:rsidRPr="00BC3494" w:rsidRDefault="00DD50AA"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lastRenderedPageBreak/>
        <w:t>I</w:t>
      </w:r>
      <w:r w:rsidR="00401B67" w:rsidRPr="00BC3494">
        <w:rPr>
          <w:rFonts w:ascii="Arial" w:hAnsi="Arial" w:cs="Arial"/>
          <w:b/>
          <w:color w:val="000000"/>
        </w:rPr>
        <w:t>I</w:t>
      </w:r>
      <w:r w:rsidR="00BC7D5E" w:rsidRPr="00BC3494">
        <w:rPr>
          <w:rFonts w:ascii="Arial" w:hAnsi="Arial" w:cs="Arial"/>
          <w:b/>
          <w:color w:val="000000"/>
        </w:rPr>
        <w:t>.</w:t>
      </w:r>
      <w:r w:rsidR="007445AD" w:rsidRPr="00BC3494">
        <w:rPr>
          <w:rFonts w:ascii="Arial" w:hAnsi="Arial" w:cs="Arial"/>
          <w:b/>
          <w:color w:val="000000"/>
        </w:rPr>
        <w:t>1</w:t>
      </w:r>
      <w:r w:rsidR="00401B67" w:rsidRPr="00BC3494">
        <w:rPr>
          <w:rFonts w:ascii="Arial" w:hAnsi="Arial" w:cs="Arial"/>
          <w:b/>
          <w:color w:val="000000"/>
        </w:rPr>
        <w:t>7</w:t>
      </w:r>
      <w:r w:rsidR="00BC7D5E" w:rsidRPr="00BC3494">
        <w:rPr>
          <w:rFonts w:ascii="Arial" w:hAnsi="Arial" w:cs="Arial"/>
          <w:b/>
          <w:color w:val="000000"/>
        </w:rPr>
        <w:t>.</w:t>
      </w:r>
      <w:r w:rsidR="003D6B35" w:rsidRPr="00BC3494">
        <w:rPr>
          <w:rFonts w:ascii="Arial" w:hAnsi="Arial" w:cs="Arial"/>
          <w:b/>
          <w:color w:val="000000"/>
        </w:rPr>
        <w:t>3</w:t>
      </w:r>
      <w:r w:rsidR="00C8122D" w:rsidRPr="00BC3494">
        <w:rPr>
          <w:rFonts w:ascii="Arial" w:hAnsi="Arial" w:cs="Arial"/>
          <w:color w:val="000000"/>
        </w:rPr>
        <w:tab/>
      </w:r>
      <w:r w:rsidR="00401B67" w:rsidRPr="00BC3494">
        <w:rPr>
          <w:rFonts w:ascii="Arial" w:hAnsi="Arial" w:cs="Arial"/>
          <w:color w:val="000000"/>
        </w:rPr>
        <w:t xml:space="preserve">If payment has not been made by the due date, </w:t>
      </w:r>
      <w:r w:rsidR="00454F31" w:rsidRPr="00BC3494">
        <w:rPr>
          <w:rFonts w:ascii="Arial" w:hAnsi="Arial" w:cs="Arial"/>
          <w:color w:val="000000"/>
        </w:rPr>
        <w:t>EMSA</w:t>
      </w:r>
      <w:r w:rsidR="00BC7D5E" w:rsidRPr="00BC3494">
        <w:rPr>
          <w:rFonts w:ascii="Arial" w:hAnsi="Arial" w:cs="Arial"/>
          <w:color w:val="000000"/>
        </w:rPr>
        <w:t xml:space="preserve"> may, after informing the </w:t>
      </w:r>
      <w:r w:rsidR="00401B67" w:rsidRPr="00BC3494">
        <w:rPr>
          <w:rFonts w:ascii="Arial" w:hAnsi="Arial" w:cs="Arial"/>
          <w:color w:val="000000"/>
        </w:rPr>
        <w:t>c</w:t>
      </w:r>
      <w:r w:rsidR="00BC7D5E" w:rsidRPr="00BC3494">
        <w:rPr>
          <w:rFonts w:ascii="Arial" w:hAnsi="Arial" w:cs="Arial"/>
          <w:color w:val="000000"/>
        </w:rPr>
        <w:t>ontractor</w:t>
      </w:r>
      <w:r w:rsidR="00401B67" w:rsidRPr="00BC3494">
        <w:rPr>
          <w:rFonts w:ascii="Arial" w:hAnsi="Arial" w:cs="Arial"/>
          <w:color w:val="000000"/>
        </w:rPr>
        <w:t xml:space="preserve"> in writing</w:t>
      </w:r>
      <w:r w:rsidR="00BC7D5E" w:rsidRPr="00BC3494">
        <w:rPr>
          <w:rFonts w:ascii="Arial" w:hAnsi="Arial" w:cs="Arial"/>
          <w:color w:val="000000"/>
        </w:rPr>
        <w:t>, recover</w:t>
      </w:r>
      <w:r w:rsidR="00401B67" w:rsidRPr="00BC3494">
        <w:rPr>
          <w:rFonts w:ascii="Arial" w:hAnsi="Arial" w:cs="Arial"/>
          <w:color w:val="000000"/>
        </w:rPr>
        <w:t xml:space="preserve"> the</w:t>
      </w:r>
      <w:r w:rsidR="00BC7D5E" w:rsidRPr="00BC3494">
        <w:rPr>
          <w:rFonts w:ascii="Arial" w:hAnsi="Arial" w:cs="Arial"/>
          <w:color w:val="000000"/>
        </w:rPr>
        <w:t xml:space="preserve"> amounts due by offsetting</w:t>
      </w:r>
      <w:r w:rsidR="00401B67" w:rsidRPr="00BC3494">
        <w:rPr>
          <w:rFonts w:ascii="Arial" w:hAnsi="Arial" w:cs="Arial"/>
          <w:color w:val="000000"/>
        </w:rPr>
        <w:t xml:space="preserve"> them against any amounts owed to the contractor by </w:t>
      </w:r>
      <w:r w:rsidR="007856BB" w:rsidRPr="00BC3494">
        <w:rPr>
          <w:rFonts w:ascii="Arial" w:hAnsi="Arial" w:cs="Arial"/>
          <w:color w:val="000000"/>
        </w:rPr>
        <w:t xml:space="preserve">EMSA </w:t>
      </w:r>
      <w:r w:rsidR="00401B67" w:rsidRPr="00BC3494">
        <w:rPr>
          <w:rFonts w:ascii="Arial" w:hAnsi="Arial" w:cs="Arial"/>
          <w:color w:val="000000"/>
        </w:rPr>
        <w:t>or by calling in the financial guarantee, where provided for in Article I.4.</w:t>
      </w:r>
    </w:p>
    <w:p w14:paraId="2BCBDB14" w14:textId="582FD0E2" w:rsidR="007445AD" w:rsidRPr="00BC3494" w:rsidRDefault="007445AD" w:rsidP="00063B94">
      <w:pPr>
        <w:widowControl w:val="0"/>
        <w:tabs>
          <w:tab w:val="left" w:pos="510"/>
          <w:tab w:val="left" w:pos="851"/>
          <w:tab w:val="left" w:pos="10977"/>
        </w:tabs>
        <w:spacing w:before="100" w:beforeAutospacing="1" w:after="100" w:afterAutospacing="1"/>
        <w:ind w:left="851" w:hanging="851"/>
        <w:jc w:val="both"/>
        <w:rPr>
          <w:rFonts w:ascii="Arial" w:hAnsi="Arial" w:cs="Arial"/>
          <w:b/>
          <w:caps/>
        </w:rPr>
      </w:pPr>
      <w:r w:rsidRPr="00BC3494">
        <w:rPr>
          <w:rFonts w:ascii="Arial" w:hAnsi="Arial" w:cs="Arial"/>
          <w:b/>
          <w:caps/>
        </w:rPr>
        <w:t xml:space="preserve">Article </w:t>
      </w:r>
      <w:r w:rsidR="00DD50AA" w:rsidRPr="00BC3494">
        <w:rPr>
          <w:rFonts w:ascii="Arial" w:hAnsi="Arial" w:cs="Arial"/>
          <w:b/>
          <w:caps/>
        </w:rPr>
        <w:t>I</w:t>
      </w:r>
      <w:r w:rsidR="00401B67" w:rsidRPr="00BC3494">
        <w:rPr>
          <w:rFonts w:ascii="Arial" w:hAnsi="Arial" w:cs="Arial"/>
          <w:b/>
          <w:caps/>
        </w:rPr>
        <w:t>I</w:t>
      </w:r>
      <w:r w:rsidRPr="00BC3494">
        <w:rPr>
          <w:rFonts w:ascii="Arial" w:hAnsi="Arial" w:cs="Arial"/>
          <w:b/>
          <w:caps/>
        </w:rPr>
        <w:t>.</w:t>
      </w:r>
      <w:r w:rsidR="00401B67" w:rsidRPr="00BC3494">
        <w:rPr>
          <w:rFonts w:ascii="Arial" w:hAnsi="Arial" w:cs="Arial"/>
          <w:b/>
          <w:caps/>
        </w:rPr>
        <w:t>18</w:t>
      </w:r>
      <w:r w:rsidRPr="00BC3494">
        <w:rPr>
          <w:rFonts w:ascii="Arial" w:hAnsi="Arial" w:cs="Arial"/>
          <w:b/>
          <w:caps/>
        </w:rPr>
        <w:t xml:space="preserve"> – CHECKS AND AUDITS </w:t>
      </w:r>
    </w:p>
    <w:p w14:paraId="2BCBDB16" w14:textId="3D6D42FF" w:rsidR="00401B67" w:rsidRPr="00BC3494" w:rsidRDefault="00401B67"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II.18.1</w:t>
      </w:r>
      <w:r w:rsidRPr="00BC3494">
        <w:rPr>
          <w:rFonts w:ascii="Arial" w:hAnsi="Arial" w:cs="Arial"/>
          <w:b/>
          <w:color w:val="000000"/>
        </w:rPr>
        <w:tab/>
      </w:r>
      <w:r w:rsidR="00714408" w:rsidRPr="00BC3494">
        <w:rPr>
          <w:rFonts w:ascii="Arial" w:hAnsi="Arial" w:cs="Arial"/>
          <w:color w:val="000000"/>
        </w:rPr>
        <w:t>EMSA</w:t>
      </w:r>
      <w:r w:rsidRPr="00BC3494">
        <w:rPr>
          <w:rFonts w:ascii="Arial" w:hAnsi="Arial" w:cs="Arial"/>
          <w:color w:val="000000"/>
        </w:rPr>
        <w:t xml:space="preserve"> and the European Anti-Fraud Office may check or </w:t>
      </w:r>
      <w:r w:rsidR="001A6D50" w:rsidRPr="00BC3494">
        <w:rPr>
          <w:rFonts w:ascii="Arial" w:hAnsi="Arial" w:cs="Arial"/>
          <w:color w:val="000000"/>
        </w:rPr>
        <w:t>c</w:t>
      </w:r>
      <w:r w:rsidR="00784DA3" w:rsidRPr="00BC3494">
        <w:rPr>
          <w:rFonts w:ascii="Arial" w:hAnsi="Arial" w:cs="Arial"/>
          <w:color w:val="000000"/>
        </w:rPr>
        <w:t>arry out</w:t>
      </w:r>
      <w:r w:rsidRPr="00BC3494">
        <w:rPr>
          <w:rFonts w:ascii="Arial" w:hAnsi="Arial" w:cs="Arial"/>
          <w:color w:val="000000"/>
        </w:rPr>
        <w:t xml:space="preserve"> an audit on the performance of the contract. It may be carried out either directly by its own staff or by any other outside body aut</w:t>
      </w:r>
      <w:r w:rsidR="00EB5F11" w:rsidRPr="00BC3494">
        <w:rPr>
          <w:rFonts w:ascii="Arial" w:hAnsi="Arial" w:cs="Arial"/>
          <w:color w:val="000000"/>
        </w:rPr>
        <w:t>horised to do so on its behalf.</w:t>
      </w:r>
    </w:p>
    <w:p w14:paraId="2BCBDB17" w14:textId="77777777" w:rsidR="00401B67" w:rsidRPr="00BC3494" w:rsidRDefault="00401B67" w:rsidP="00063B94">
      <w:pPr>
        <w:spacing w:before="100" w:beforeAutospacing="1" w:after="100" w:afterAutospacing="1"/>
        <w:ind w:left="851"/>
        <w:jc w:val="both"/>
        <w:rPr>
          <w:rFonts w:ascii="Arial" w:hAnsi="Arial" w:cs="Arial"/>
          <w:color w:val="000000"/>
        </w:rPr>
      </w:pPr>
      <w:r w:rsidRPr="00BC3494">
        <w:rPr>
          <w:rFonts w:ascii="Arial" w:hAnsi="Arial" w:cs="Arial"/>
          <w:color w:val="000000"/>
        </w:rPr>
        <w:t>Such checks and audits may be initiated during the performance of the contract and during a period of five years which starts running from the date</w:t>
      </w:r>
      <w:r w:rsidR="00EB5F11" w:rsidRPr="00BC3494">
        <w:rPr>
          <w:rFonts w:ascii="Arial" w:hAnsi="Arial" w:cs="Arial"/>
          <w:color w:val="000000"/>
        </w:rPr>
        <w:t xml:space="preserve"> of the payment of the balance.</w:t>
      </w:r>
    </w:p>
    <w:p w14:paraId="2BCBDB18" w14:textId="77777777" w:rsidR="00401B67" w:rsidRPr="00BC3494" w:rsidRDefault="00401B67" w:rsidP="00063B94">
      <w:pPr>
        <w:spacing w:before="100" w:beforeAutospacing="1" w:after="100" w:afterAutospacing="1"/>
        <w:ind w:left="851"/>
        <w:jc w:val="both"/>
        <w:rPr>
          <w:rFonts w:ascii="Arial" w:hAnsi="Arial" w:cs="Arial"/>
          <w:color w:val="000000"/>
        </w:rPr>
      </w:pPr>
      <w:r w:rsidRPr="00BC3494">
        <w:rPr>
          <w:rFonts w:ascii="Arial" w:hAnsi="Arial" w:cs="Arial"/>
          <w:color w:val="000000"/>
        </w:rPr>
        <w:t xml:space="preserve">The audit procedure shall be deemed to be initiated on the date of receipt of the relevant letter sent by </w:t>
      </w:r>
      <w:r w:rsidR="00714408" w:rsidRPr="00BC3494">
        <w:rPr>
          <w:rFonts w:ascii="Arial" w:hAnsi="Arial" w:cs="Arial"/>
          <w:color w:val="000000"/>
        </w:rPr>
        <w:t>EMSA</w:t>
      </w:r>
      <w:r w:rsidRPr="00BC3494">
        <w:rPr>
          <w:rFonts w:ascii="Arial" w:hAnsi="Arial" w:cs="Arial"/>
          <w:color w:val="000000"/>
        </w:rPr>
        <w:t>. Audits shall be carried out on a confidential basis.</w:t>
      </w:r>
    </w:p>
    <w:p w14:paraId="2BCBDB19" w14:textId="77777777" w:rsidR="00401B67" w:rsidRPr="00BC3494" w:rsidRDefault="00401B67"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II.18.2</w:t>
      </w:r>
      <w:r w:rsidRPr="00BC3494">
        <w:rPr>
          <w:rFonts w:ascii="Arial" w:hAnsi="Arial" w:cs="Arial"/>
          <w:b/>
          <w:color w:val="000000"/>
        </w:rPr>
        <w:tab/>
      </w:r>
      <w:r w:rsidRPr="00BC3494">
        <w:rPr>
          <w:rFonts w:ascii="Arial" w:hAnsi="Arial" w:cs="Arial"/>
          <w:color w:val="000000"/>
        </w:rPr>
        <w:t xml:space="preserve">The contractor shall keep all original documents stored on any appropriate medium, including digitised originals when they are authorised by national law and under the conditions laid down therein, for a period of five years which starts running from the </w:t>
      </w:r>
      <w:r w:rsidR="00EB5F11" w:rsidRPr="00BC3494">
        <w:rPr>
          <w:rFonts w:ascii="Arial" w:hAnsi="Arial" w:cs="Arial"/>
          <w:color w:val="000000"/>
        </w:rPr>
        <w:t>date of payment of the balance.</w:t>
      </w:r>
    </w:p>
    <w:p w14:paraId="2BCBDB1A" w14:textId="77777777" w:rsidR="00401B67" w:rsidRPr="00BC3494" w:rsidRDefault="00401B67" w:rsidP="00063B94">
      <w:pPr>
        <w:spacing w:before="100" w:beforeAutospacing="1" w:after="100" w:afterAutospacing="1"/>
        <w:ind w:left="851" w:hanging="851"/>
        <w:jc w:val="both"/>
        <w:rPr>
          <w:rFonts w:ascii="Arial" w:hAnsi="Arial" w:cs="Arial"/>
          <w:b/>
          <w:color w:val="000000"/>
        </w:rPr>
      </w:pPr>
      <w:r w:rsidRPr="00BC3494">
        <w:rPr>
          <w:rFonts w:ascii="Arial" w:hAnsi="Arial" w:cs="Arial"/>
          <w:b/>
          <w:color w:val="000000"/>
        </w:rPr>
        <w:t>II.18.3</w:t>
      </w:r>
      <w:r w:rsidRPr="00BC3494">
        <w:rPr>
          <w:rFonts w:ascii="Arial" w:hAnsi="Arial" w:cs="Arial"/>
          <w:b/>
          <w:color w:val="000000"/>
        </w:rPr>
        <w:tab/>
      </w:r>
      <w:r w:rsidRPr="00BC3494">
        <w:rPr>
          <w:rFonts w:ascii="Arial" w:hAnsi="Arial" w:cs="Arial"/>
          <w:color w:val="000000"/>
        </w:rPr>
        <w:t xml:space="preserve">The contractor shall allow </w:t>
      </w:r>
      <w:r w:rsidR="00714408" w:rsidRPr="00BC3494">
        <w:rPr>
          <w:rFonts w:ascii="Arial" w:hAnsi="Arial" w:cs="Arial"/>
          <w:color w:val="000000"/>
        </w:rPr>
        <w:t>EMSA</w:t>
      </w:r>
      <w:r w:rsidRPr="00BC3494">
        <w:rPr>
          <w:rFonts w:ascii="Arial" w:hAnsi="Arial" w:cs="Arial"/>
          <w:color w:val="000000"/>
        </w:rPr>
        <w:t xml:space="preserve">'s staff and outside personnel authorised by </w:t>
      </w:r>
      <w:r w:rsidR="00714408" w:rsidRPr="00BC3494">
        <w:rPr>
          <w:rFonts w:ascii="Arial" w:hAnsi="Arial" w:cs="Arial"/>
          <w:color w:val="000000"/>
        </w:rPr>
        <w:t>EMSA</w:t>
      </w:r>
      <w:r w:rsidRPr="00BC3494">
        <w:rPr>
          <w:rFonts w:ascii="Arial" w:hAnsi="Arial" w:cs="Arial"/>
          <w:color w:val="000000"/>
        </w:rPr>
        <w:t xml:space="preserve"> the appropriate right of access to sites and premises where the contract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w:t>
      </w:r>
      <w:r w:rsidR="00EB5F11" w:rsidRPr="00BC3494">
        <w:rPr>
          <w:rFonts w:ascii="Arial" w:hAnsi="Arial" w:cs="Arial"/>
          <w:color w:val="000000"/>
        </w:rPr>
        <w:t>ed over in an appropriate form.</w:t>
      </w:r>
    </w:p>
    <w:p w14:paraId="2BCBDB1B" w14:textId="77777777" w:rsidR="00401B67" w:rsidRPr="00BC3494" w:rsidRDefault="00401B67"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II.18.4</w:t>
      </w:r>
      <w:r w:rsidRPr="00BC3494">
        <w:rPr>
          <w:rFonts w:ascii="Arial" w:hAnsi="Arial" w:cs="Arial"/>
          <w:b/>
          <w:color w:val="000000"/>
        </w:rPr>
        <w:tab/>
      </w:r>
      <w:r w:rsidRPr="00BC3494">
        <w:rPr>
          <w:rFonts w:ascii="Arial" w:hAnsi="Arial" w:cs="Arial"/>
          <w:color w:val="000000"/>
        </w:rPr>
        <w:t>On the basis of the findings made during the audit, a provisional report shall be drawn up. It shall be sent to the contractor, which shall have 30 days following the date of receipt to submit observations. The final report shall be sent to the contractor within 60 days following the expiry of that deadline.</w:t>
      </w:r>
    </w:p>
    <w:p w14:paraId="2BCBDB1C" w14:textId="77777777" w:rsidR="00401B67" w:rsidRPr="00BC3494" w:rsidRDefault="00401B67" w:rsidP="00063B94">
      <w:pPr>
        <w:spacing w:before="100" w:beforeAutospacing="1" w:after="100" w:afterAutospacing="1"/>
        <w:ind w:left="851"/>
        <w:jc w:val="both"/>
        <w:rPr>
          <w:rFonts w:ascii="Arial" w:hAnsi="Arial" w:cs="Arial"/>
          <w:color w:val="000000"/>
        </w:rPr>
      </w:pPr>
      <w:r w:rsidRPr="00BC3494">
        <w:rPr>
          <w:rFonts w:ascii="Arial" w:hAnsi="Arial" w:cs="Arial"/>
          <w:color w:val="000000"/>
        </w:rPr>
        <w:t xml:space="preserve">On the basis of the final audit findings, </w:t>
      </w:r>
      <w:r w:rsidR="00714408" w:rsidRPr="00BC3494">
        <w:rPr>
          <w:rFonts w:ascii="Arial" w:hAnsi="Arial" w:cs="Arial"/>
          <w:color w:val="000000"/>
        </w:rPr>
        <w:t>EMSA</w:t>
      </w:r>
      <w:r w:rsidRPr="00BC3494">
        <w:rPr>
          <w:rFonts w:ascii="Arial" w:hAnsi="Arial" w:cs="Arial"/>
          <w:color w:val="000000"/>
        </w:rPr>
        <w:t xml:space="preserve"> may recover all or part of the payments made and may take any other measure which it considers necessary.</w:t>
      </w:r>
    </w:p>
    <w:p w14:paraId="2BCBDB1D" w14:textId="77777777" w:rsidR="00401B67" w:rsidRPr="00BC3494" w:rsidRDefault="00401B67" w:rsidP="00063B94">
      <w:pPr>
        <w:spacing w:before="100" w:beforeAutospacing="1" w:after="100" w:afterAutospacing="1"/>
        <w:ind w:left="851" w:hanging="851"/>
        <w:jc w:val="both"/>
        <w:rPr>
          <w:rFonts w:ascii="Arial" w:hAnsi="Arial" w:cs="Arial"/>
          <w:b/>
          <w:color w:val="000000"/>
        </w:rPr>
      </w:pPr>
      <w:r w:rsidRPr="00BC3494">
        <w:rPr>
          <w:rFonts w:ascii="Arial" w:hAnsi="Arial" w:cs="Arial"/>
          <w:b/>
          <w:color w:val="000000"/>
        </w:rPr>
        <w:t>II.18.5</w:t>
      </w:r>
      <w:r w:rsidRPr="00BC3494">
        <w:rPr>
          <w:rFonts w:ascii="Arial" w:hAnsi="Arial" w:cs="Arial"/>
          <w:b/>
          <w:color w:val="000000"/>
        </w:rPr>
        <w:tab/>
      </w:r>
      <w:r w:rsidRPr="00BC3494">
        <w:rPr>
          <w:rFonts w:ascii="Arial" w:hAnsi="Arial" w:cs="Arial"/>
          <w:color w:val="000000"/>
        </w:rPr>
        <w:t>By virtue of Council Regulation (Euratom, EC) No 2185/96 of 11 November 1996 concerning on-the-spot checks and inspection carried out by the Commission in order to protect the European Communities' financial interests against fraud and other irregularities and Regulation (EC) No 1073/1999 of the European Parliament and the Council of 25 May 1999 concerning investigation conducted by the European Anti-Fraud Office (OLAF), the OLAF may also carry out on</w:t>
      </w:r>
      <w:r w:rsidRPr="00BC3494">
        <w:rPr>
          <w:rFonts w:ascii="Arial" w:hAnsi="Arial" w:cs="Arial"/>
          <w:color w:val="000000"/>
        </w:rPr>
        <w:noBreakHyphen/>
        <w:t>the</w:t>
      </w:r>
      <w:r w:rsidRPr="00BC3494">
        <w:rPr>
          <w:rFonts w:ascii="Arial" w:hAnsi="Arial" w:cs="Arial"/>
          <w:color w:val="000000"/>
        </w:rPr>
        <w:noBreakHyphen/>
        <w:t xml:space="preserve">spot checks and inspections in accordance with the procedures laid down by Union law for the protection of the financial interests of the Union against fraud and other irregularities. Where appropriate, the findings may lead to recovery by </w:t>
      </w:r>
      <w:r w:rsidR="00714408" w:rsidRPr="00BC3494">
        <w:rPr>
          <w:rFonts w:ascii="Arial" w:hAnsi="Arial" w:cs="Arial"/>
          <w:color w:val="000000"/>
        </w:rPr>
        <w:t>EMSA</w:t>
      </w:r>
      <w:r w:rsidRPr="00BC3494">
        <w:rPr>
          <w:rFonts w:ascii="Arial" w:hAnsi="Arial" w:cs="Arial"/>
          <w:color w:val="000000"/>
        </w:rPr>
        <w:t>.</w:t>
      </w:r>
    </w:p>
    <w:p w14:paraId="2BCBDB1E" w14:textId="77777777" w:rsidR="00401B67" w:rsidRPr="00BC3494" w:rsidRDefault="00401B67" w:rsidP="00063B94">
      <w:pPr>
        <w:spacing w:before="100" w:beforeAutospacing="1" w:after="100" w:afterAutospacing="1"/>
        <w:ind w:left="851" w:hanging="851"/>
        <w:jc w:val="both"/>
        <w:rPr>
          <w:rFonts w:ascii="Arial" w:hAnsi="Arial" w:cs="Arial"/>
          <w:color w:val="000000"/>
        </w:rPr>
      </w:pPr>
      <w:r w:rsidRPr="00BC3494">
        <w:rPr>
          <w:rFonts w:ascii="Arial" w:hAnsi="Arial" w:cs="Arial"/>
          <w:b/>
          <w:color w:val="000000"/>
        </w:rPr>
        <w:t>II.18.6</w:t>
      </w:r>
      <w:r w:rsidRPr="00BC3494">
        <w:rPr>
          <w:rFonts w:ascii="Arial" w:hAnsi="Arial" w:cs="Arial"/>
          <w:b/>
          <w:color w:val="000000"/>
        </w:rPr>
        <w:tab/>
      </w:r>
      <w:r w:rsidRPr="00BC3494">
        <w:rPr>
          <w:rFonts w:ascii="Arial" w:hAnsi="Arial" w:cs="Arial"/>
          <w:color w:val="000000"/>
        </w:rPr>
        <w:t xml:space="preserve">The Court of Auditors shall have the same rights as </w:t>
      </w:r>
      <w:r w:rsidR="00714408" w:rsidRPr="00BC3494">
        <w:rPr>
          <w:rFonts w:ascii="Arial" w:hAnsi="Arial" w:cs="Arial"/>
          <w:color w:val="000000"/>
        </w:rPr>
        <w:t>EMSA</w:t>
      </w:r>
      <w:r w:rsidRPr="00BC3494">
        <w:rPr>
          <w:rFonts w:ascii="Arial" w:hAnsi="Arial" w:cs="Arial"/>
          <w:color w:val="000000"/>
        </w:rPr>
        <w:t>, notably right of access, for the purpose of checks and audits.</w:t>
      </w:r>
    </w:p>
    <w:p w14:paraId="2BCBDB3B" w14:textId="562CBB6F" w:rsidR="006F79A2" w:rsidRPr="00BC3494" w:rsidRDefault="006F79A2">
      <w:pPr>
        <w:rPr>
          <w:rFonts w:ascii="Arial" w:hAnsi="Arial" w:cs="Arial"/>
          <w:i/>
        </w:rPr>
      </w:pPr>
      <w:r w:rsidRPr="00BC3494">
        <w:rPr>
          <w:rFonts w:ascii="Arial" w:hAnsi="Arial" w:cs="Arial"/>
          <w:i/>
        </w:rPr>
        <w:br w:type="page"/>
      </w:r>
    </w:p>
    <w:p w14:paraId="2BCBDB69" w14:textId="778A3BBA" w:rsidR="00BC7D5E" w:rsidRPr="00BC3494" w:rsidRDefault="00BC7D5E" w:rsidP="00063B94">
      <w:pPr>
        <w:spacing w:before="100" w:beforeAutospacing="1" w:after="100" w:afterAutospacing="1"/>
        <w:jc w:val="center"/>
        <w:rPr>
          <w:rFonts w:ascii="Arial" w:hAnsi="Arial" w:cs="Arial"/>
          <w:b/>
          <w:caps/>
        </w:rPr>
      </w:pPr>
      <w:r w:rsidRPr="00BC3494">
        <w:rPr>
          <w:rFonts w:ascii="Arial" w:hAnsi="Arial" w:cs="Arial"/>
          <w:b/>
          <w:caps/>
        </w:rPr>
        <w:lastRenderedPageBreak/>
        <w:t xml:space="preserve">Annex </w:t>
      </w:r>
      <w:r w:rsidR="0000485C" w:rsidRPr="00BC3494">
        <w:rPr>
          <w:rFonts w:ascii="Arial" w:hAnsi="Arial" w:cs="Arial"/>
          <w:b/>
          <w:caps/>
        </w:rPr>
        <w:t>I</w:t>
      </w:r>
    </w:p>
    <w:p w14:paraId="2BCBDB6B" w14:textId="77777777" w:rsidR="00BC7D5E" w:rsidRPr="00BC3494" w:rsidRDefault="00BC7D5E" w:rsidP="00063B94">
      <w:pPr>
        <w:spacing w:before="100" w:beforeAutospacing="1" w:after="100" w:afterAutospacing="1"/>
        <w:jc w:val="center"/>
        <w:rPr>
          <w:rFonts w:ascii="Arial" w:hAnsi="Arial" w:cs="Arial"/>
          <w:b/>
        </w:rPr>
      </w:pPr>
    </w:p>
    <w:p w14:paraId="2BCBDB6C" w14:textId="68FC062C" w:rsidR="00BC7D5E" w:rsidRPr="00BC3494" w:rsidRDefault="00BC7D5E" w:rsidP="00063B94">
      <w:pPr>
        <w:tabs>
          <w:tab w:val="left" w:pos="510"/>
          <w:tab w:val="left" w:pos="851"/>
          <w:tab w:val="left" w:pos="10977"/>
        </w:tabs>
        <w:spacing w:before="100" w:beforeAutospacing="1" w:after="100" w:afterAutospacing="1"/>
        <w:jc w:val="both"/>
        <w:rPr>
          <w:rFonts w:ascii="Arial" w:hAnsi="Arial" w:cs="Arial"/>
          <w:b/>
        </w:rPr>
      </w:pPr>
      <w:r w:rsidRPr="00BC3494">
        <w:rPr>
          <w:rFonts w:ascii="Arial" w:hAnsi="Arial" w:cs="Arial"/>
          <w:b/>
        </w:rPr>
        <w:t xml:space="preserve">Tender </w:t>
      </w:r>
      <w:r w:rsidR="006F79A2" w:rsidRPr="00BC3494">
        <w:rPr>
          <w:rFonts w:ascii="Arial" w:hAnsi="Arial" w:cs="Arial"/>
          <w:b/>
        </w:rPr>
        <w:t>s</w:t>
      </w:r>
      <w:r w:rsidRPr="00BC3494">
        <w:rPr>
          <w:rFonts w:ascii="Arial" w:hAnsi="Arial" w:cs="Arial"/>
          <w:b/>
        </w:rPr>
        <w:t>pecifications</w:t>
      </w:r>
    </w:p>
    <w:p w14:paraId="2BCBDB7A" w14:textId="77777777" w:rsidR="00BC7D5E" w:rsidRPr="00BC3494" w:rsidRDefault="00BC7D5E">
      <w:pPr>
        <w:rPr>
          <w:rFonts w:ascii="Arial" w:hAnsi="Arial" w:cs="Arial"/>
        </w:rPr>
      </w:pPr>
    </w:p>
    <w:p w14:paraId="2BCBDB7B" w14:textId="77777777" w:rsidR="000A3923" w:rsidRPr="00BC3494" w:rsidRDefault="000A3923">
      <w:pPr>
        <w:rPr>
          <w:rFonts w:ascii="Arial" w:hAnsi="Arial" w:cs="Arial"/>
        </w:rPr>
        <w:sectPr w:rsidR="000A3923" w:rsidRPr="00BC3494" w:rsidSect="00745022">
          <w:type w:val="continuous"/>
          <w:pgSz w:w="11906" w:h="16838" w:code="9"/>
          <w:pgMar w:top="2552" w:right="1083" w:bottom="1814" w:left="1083" w:header="964" w:footer="454" w:gutter="0"/>
          <w:cols w:space="720"/>
          <w:formProt w:val="0"/>
          <w:docGrid w:linePitch="272"/>
        </w:sectPr>
      </w:pPr>
    </w:p>
    <w:p w14:paraId="2BCBDB7C" w14:textId="3D197EAA" w:rsidR="000A3923" w:rsidRPr="00BC3494" w:rsidRDefault="000A3923" w:rsidP="00E35C2F">
      <w:pPr>
        <w:jc w:val="center"/>
        <w:rPr>
          <w:rFonts w:ascii="Arial" w:hAnsi="Arial" w:cs="Arial"/>
          <w:b/>
          <w:caps/>
        </w:rPr>
      </w:pPr>
      <w:r w:rsidRPr="00BC3494">
        <w:rPr>
          <w:rFonts w:ascii="Arial" w:hAnsi="Arial" w:cs="Arial"/>
          <w:b/>
          <w:caps/>
        </w:rPr>
        <w:lastRenderedPageBreak/>
        <w:t xml:space="preserve">Annex </w:t>
      </w:r>
      <w:r w:rsidR="00E9008F" w:rsidRPr="00BC3494">
        <w:rPr>
          <w:rFonts w:ascii="Arial" w:hAnsi="Arial" w:cs="Arial"/>
          <w:b/>
          <w:caps/>
        </w:rPr>
        <w:t>I</w:t>
      </w:r>
      <w:r w:rsidR="0000485C" w:rsidRPr="00BC3494">
        <w:rPr>
          <w:rFonts w:ascii="Arial" w:hAnsi="Arial" w:cs="Arial"/>
          <w:b/>
          <w:caps/>
        </w:rPr>
        <w:t>I</w:t>
      </w:r>
    </w:p>
    <w:p w14:paraId="2BCBDB7D" w14:textId="77777777" w:rsidR="000A3923" w:rsidRPr="00BC3494" w:rsidRDefault="000A3923" w:rsidP="00063B94">
      <w:pPr>
        <w:spacing w:before="100" w:beforeAutospacing="1" w:after="100" w:afterAutospacing="1"/>
        <w:jc w:val="center"/>
        <w:rPr>
          <w:rFonts w:ascii="Arial" w:hAnsi="Arial" w:cs="Arial"/>
          <w:b/>
        </w:rPr>
      </w:pPr>
    </w:p>
    <w:p w14:paraId="2BCBDB7F" w14:textId="161D24B0" w:rsidR="000A3923" w:rsidRPr="00BC3494" w:rsidRDefault="000A3923" w:rsidP="00063B94">
      <w:pPr>
        <w:spacing w:before="100" w:beforeAutospacing="1" w:after="100" w:afterAutospacing="1"/>
        <w:rPr>
          <w:rFonts w:ascii="Arial" w:hAnsi="Arial" w:cs="Arial"/>
        </w:rPr>
      </w:pPr>
      <w:r w:rsidRPr="00BC3494">
        <w:rPr>
          <w:rFonts w:ascii="Arial" w:hAnsi="Arial" w:cs="Arial"/>
        </w:rPr>
        <w:t xml:space="preserve">Contractor's </w:t>
      </w:r>
      <w:r w:rsidR="006741AE" w:rsidRPr="00BC3494">
        <w:rPr>
          <w:rFonts w:ascii="Arial" w:hAnsi="Arial" w:cs="Arial"/>
        </w:rPr>
        <w:t>t</w:t>
      </w:r>
      <w:r w:rsidRPr="00BC3494">
        <w:rPr>
          <w:rFonts w:ascii="Arial" w:hAnsi="Arial" w:cs="Arial"/>
        </w:rPr>
        <w:t>ender (No [complete] of [complete])</w:t>
      </w:r>
    </w:p>
    <w:p w14:paraId="2BCBDB83" w14:textId="77777777" w:rsidR="000A3923" w:rsidRPr="00BC3494" w:rsidRDefault="000A3923" w:rsidP="000A3923">
      <w:pPr>
        <w:rPr>
          <w:rFonts w:ascii="Arial" w:hAnsi="Arial" w:cs="Arial"/>
        </w:rPr>
        <w:sectPr w:rsidR="000A3923" w:rsidRPr="00BC3494" w:rsidSect="00745022">
          <w:pgSz w:w="11906" w:h="16838"/>
          <w:pgMar w:top="2552" w:right="1083" w:bottom="1814" w:left="1083" w:header="720" w:footer="454" w:gutter="0"/>
          <w:cols w:space="720"/>
          <w:formProt w:val="0"/>
          <w:docGrid w:linePitch="272"/>
        </w:sectPr>
      </w:pPr>
    </w:p>
    <w:p w14:paraId="2BCBE0A3" w14:textId="77777777" w:rsidR="00E9008F" w:rsidRPr="00BC3494" w:rsidRDefault="00E9008F" w:rsidP="002A31D7">
      <w:pPr>
        <w:rPr>
          <w:rFonts w:ascii="Arial" w:hAnsi="Arial" w:cs="Arial"/>
          <w:sz w:val="16"/>
          <w:szCs w:val="16"/>
        </w:rPr>
      </w:pPr>
    </w:p>
    <w:sectPr w:rsidR="00E9008F" w:rsidRPr="00BC3494" w:rsidSect="008606AB">
      <w:pgSz w:w="11906" w:h="16838"/>
      <w:pgMar w:top="2268" w:right="1083" w:bottom="1701" w:left="1083" w:header="624" w:footer="454"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8AAD9" w14:textId="77777777" w:rsidR="000817B4" w:rsidRDefault="000817B4">
      <w:r>
        <w:separator/>
      </w:r>
    </w:p>
  </w:endnote>
  <w:endnote w:type="continuationSeparator" w:id="0">
    <w:p w14:paraId="24F96DF5" w14:textId="77777777" w:rsidR="000817B4" w:rsidRDefault="000817B4">
      <w:r>
        <w:continuationSeparator/>
      </w:r>
    </w:p>
  </w:endnote>
  <w:endnote w:type="continuationNotice" w:id="1">
    <w:p w14:paraId="4F2685F0" w14:textId="77777777" w:rsidR="000817B4" w:rsidRDefault="00081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unga">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E0AA" w14:textId="77777777" w:rsidR="000817B4" w:rsidRPr="000549D4" w:rsidRDefault="000817B4" w:rsidP="00C22233">
    <w:pPr>
      <w:pStyle w:val="Footer"/>
      <w:framePr w:wrap="around" w:vAnchor="text" w:hAnchor="margin" w:xAlign="center" w:y="1"/>
      <w:rPr>
        <w:rStyle w:val="PageNumber"/>
        <w:rFonts w:ascii="Arial" w:hAnsi="Arial" w:cs="Arial"/>
      </w:rPr>
    </w:pPr>
    <w:r w:rsidRPr="000549D4">
      <w:rPr>
        <w:rStyle w:val="PageNumber"/>
        <w:rFonts w:ascii="Arial" w:hAnsi="Arial" w:cs="Arial"/>
      </w:rPr>
      <w:fldChar w:fldCharType="begin"/>
    </w:r>
    <w:r w:rsidRPr="000549D4">
      <w:rPr>
        <w:rStyle w:val="PageNumber"/>
        <w:rFonts w:ascii="Arial" w:hAnsi="Arial" w:cs="Arial"/>
      </w:rPr>
      <w:instrText xml:space="preserve">PAGE  </w:instrText>
    </w:r>
    <w:r w:rsidRPr="000549D4">
      <w:rPr>
        <w:rStyle w:val="PageNumber"/>
        <w:rFonts w:ascii="Arial" w:hAnsi="Arial" w:cs="Arial"/>
      </w:rPr>
      <w:fldChar w:fldCharType="separate"/>
    </w:r>
    <w:r>
      <w:rPr>
        <w:rStyle w:val="PageNumber"/>
        <w:rFonts w:ascii="Arial" w:hAnsi="Arial" w:cs="Arial"/>
        <w:noProof/>
      </w:rPr>
      <w:t>38</w:t>
    </w:r>
    <w:r w:rsidRPr="000549D4">
      <w:rPr>
        <w:rStyle w:val="PageNumber"/>
        <w:rFonts w:ascii="Arial" w:hAnsi="Arial" w:cs="Arial"/>
      </w:rPr>
      <w:fldChar w:fldCharType="end"/>
    </w:r>
  </w:p>
  <w:p w14:paraId="2BCBE0AB" w14:textId="77777777" w:rsidR="000817B4" w:rsidRDefault="000817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5140988"/>
      <w:docPartObj>
        <w:docPartGallery w:val="Page Numbers (Top of Page)"/>
        <w:docPartUnique/>
      </w:docPartObj>
    </w:sdtPr>
    <w:sdtEndPr/>
    <w:sdtContent>
      <w:p w14:paraId="2C71F4BE" w14:textId="77777777" w:rsidR="000817B4" w:rsidRDefault="000817B4" w:rsidP="00E35C2F">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D5040C">
          <w:rPr>
            <w:rFonts w:ascii="Arial" w:hAnsi="Arial" w:cs="Arial"/>
            <w:bCs/>
            <w:noProof/>
            <w:sz w:val="16"/>
            <w:szCs w:val="16"/>
          </w:rPr>
          <w:t>4</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D5040C">
          <w:rPr>
            <w:rFonts w:ascii="Arial" w:hAnsi="Arial" w:cs="Arial"/>
            <w:bCs/>
            <w:noProof/>
            <w:sz w:val="16"/>
            <w:szCs w:val="16"/>
          </w:rPr>
          <w:t>24</w:t>
        </w:r>
        <w:r w:rsidRPr="00EE56DD">
          <w:rPr>
            <w:rFonts w:ascii="Arial" w:hAnsi="Arial" w:cs="Arial"/>
            <w:bCs/>
            <w:sz w:val="16"/>
            <w:szCs w:val="16"/>
          </w:rPr>
          <w:fldChar w:fldCharType="end"/>
        </w:r>
      </w:p>
    </w:sdtContent>
  </w:sdt>
  <w:p w14:paraId="44699029" w14:textId="77777777" w:rsidR="000817B4" w:rsidRDefault="000817B4">
    <w:pPr>
      <w:pStyle w:val="Footer"/>
      <w:ind w:right="360"/>
    </w:pPr>
  </w:p>
  <w:p w14:paraId="2BCBE0AE" w14:textId="77777777" w:rsidR="000817B4" w:rsidRDefault="000817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1352"/>
      <w:docPartObj>
        <w:docPartGallery w:val="Page Numbers (Top of Page)"/>
        <w:docPartUnique/>
      </w:docPartObj>
    </w:sdtPr>
    <w:sdtEndPr/>
    <w:sdtContent>
      <w:p w14:paraId="60E887AC" w14:textId="77777777" w:rsidR="000817B4" w:rsidRDefault="000817B4" w:rsidP="00E35C2F">
        <w:pPr>
          <w:pStyle w:val="Footer"/>
        </w:pPr>
        <w:r w:rsidRPr="00EE56DD">
          <w:rPr>
            <w:rFonts w:ascii="Arial" w:hAnsi="Arial" w:cs="Arial"/>
            <w:sz w:val="16"/>
            <w:szCs w:val="16"/>
          </w:rPr>
          <w:t xml:space="preserve">Page </w:t>
        </w:r>
        <w:r w:rsidRPr="00EE56DD">
          <w:rPr>
            <w:rFonts w:ascii="Arial" w:hAnsi="Arial" w:cs="Arial"/>
            <w:bCs/>
            <w:sz w:val="16"/>
            <w:szCs w:val="16"/>
          </w:rPr>
          <w:fldChar w:fldCharType="begin"/>
        </w:r>
        <w:r w:rsidRPr="00EE56DD">
          <w:rPr>
            <w:rFonts w:ascii="Arial" w:hAnsi="Arial" w:cs="Arial"/>
            <w:bCs/>
            <w:sz w:val="16"/>
            <w:szCs w:val="16"/>
          </w:rPr>
          <w:instrText xml:space="preserve"> PAGE </w:instrText>
        </w:r>
        <w:r w:rsidRPr="00EE56DD">
          <w:rPr>
            <w:rFonts w:ascii="Arial" w:hAnsi="Arial" w:cs="Arial"/>
            <w:bCs/>
            <w:sz w:val="16"/>
            <w:szCs w:val="16"/>
          </w:rPr>
          <w:fldChar w:fldCharType="separate"/>
        </w:r>
        <w:r w:rsidR="00D5040C">
          <w:rPr>
            <w:rFonts w:ascii="Arial" w:hAnsi="Arial" w:cs="Arial"/>
            <w:bCs/>
            <w:noProof/>
            <w:sz w:val="16"/>
            <w:szCs w:val="16"/>
          </w:rPr>
          <w:t>1</w:t>
        </w:r>
        <w:r w:rsidRPr="00EE56DD">
          <w:rPr>
            <w:rFonts w:ascii="Arial" w:hAnsi="Arial" w:cs="Arial"/>
            <w:bCs/>
            <w:sz w:val="16"/>
            <w:szCs w:val="16"/>
          </w:rPr>
          <w:fldChar w:fldCharType="end"/>
        </w:r>
        <w:r w:rsidRPr="00EE56DD">
          <w:rPr>
            <w:rFonts w:ascii="Arial" w:hAnsi="Arial" w:cs="Arial"/>
            <w:sz w:val="16"/>
            <w:szCs w:val="16"/>
          </w:rPr>
          <w:t xml:space="preserve"> of </w:t>
        </w:r>
        <w:r w:rsidRPr="00EE56DD">
          <w:rPr>
            <w:rFonts w:ascii="Arial" w:hAnsi="Arial" w:cs="Arial"/>
            <w:bCs/>
            <w:sz w:val="16"/>
            <w:szCs w:val="16"/>
          </w:rPr>
          <w:fldChar w:fldCharType="begin"/>
        </w:r>
        <w:r w:rsidRPr="00EE56DD">
          <w:rPr>
            <w:rFonts w:ascii="Arial" w:hAnsi="Arial" w:cs="Arial"/>
            <w:bCs/>
            <w:sz w:val="16"/>
            <w:szCs w:val="16"/>
          </w:rPr>
          <w:instrText xml:space="preserve"> NUMPAGES  </w:instrText>
        </w:r>
        <w:r w:rsidRPr="00EE56DD">
          <w:rPr>
            <w:rFonts w:ascii="Arial" w:hAnsi="Arial" w:cs="Arial"/>
            <w:bCs/>
            <w:sz w:val="16"/>
            <w:szCs w:val="16"/>
          </w:rPr>
          <w:fldChar w:fldCharType="separate"/>
        </w:r>
        <w:r w:rsidR="00D5040C">
          <w:rPr>
            <w:rFonts w:ascii="Arial" w:hAnsi="Arial" w:cs="Arial"/>
            <w:bCs/>
            <w:noProof/>
            <w:sz w:val="16"/>
            <w:szCs w:val="16"/>
          </w:rPr>
          <w:t>1</w:t>
        </w:r>
        <w:r w:rsidRPr="00EE56DD">
          <w:rPr>
            <w:rFonts w:ascii="Arial" w:hAnsi="Arial" w:cs="Arial"/>
            <w:bCs/>
            <w:sz w:val="16"/>
            <w:szCs w:val="16"/>
          </w:rPr>
          <w:fldChar w:fldCharType="end"/>
        </w:r>
      </w:p>
    </w:sdtContent>
  </w:sdt>
  <w:p w14:paraId="51983C8F" w14:textId="77777777" w:rsidR="000817B4" w:rsidRPr="00547C0C" w:rsidRDefault="000817B4" w:rsidP="00547C0C">
    <w:pPr>
      <w:pStyle w:val="Footer"/>
      <w:ind w:right="360"/>
    </w:pPr>
  </w:p>
  <w:p w14:paraId="5858094C" w14:textId="77777777" w:rsidR="000817B4" w:rsidRPr="00547C0C" w:rsidRDefault="000817B4" w:rsidP="00547C0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AAA25" w14:textId="77777777" w:rsidR="000817B4" w:rsidRDefault="000817B4">
      <w:r>
        <w:separator/>
      </w:r>
    </w:p>
  </w:footnote>
  <w:footnote w:type="continuationSeparator" w:id="0">
    <w:p w14:paraId="4FCE7D25" w14:textId="77777777" w:rsidR="000817B4" w:rsidRDefault="000817B4">
      <w:r>
        <w:continuationSeparator/>
      </w:r>
    </w:p>
  </w:footnote>
  <w:footnote w:type="continuationNotice" w:id="1">
    <w:p w14:paraId="71F80706" w14:textId="77777777" w:rsidR="000817B4" w:rsidRDefault="000817B4"/>
  </w:footnote>
  <w:footnote w:id="2">
    <w:p w14:paraId="7ADA9B3D" w14:textId="60808FFF" w:rsidR="000817B4" w:rsidRDefault="000817B4" w:rsidP="002B040A">
      <w:pPr>
        <w:pStyle w:val="FootnoteText"/>
        <w:spacing w:after="0"/>
        <w:ind w:left="284" w:hanging="284"/>
        <w:rPr>
          <w:sz w:val="18"/>
        </w:rPr>
      </w:pPr>
      <w:r w:rsidRPr="00BC3494">
        <w:rPr>
          <w:rStyle w:val="FootnoteReference"/>
          <w:rFonts w:ascii="Arial" w:hAnsi="Arial" w:cs="Arial"/>
          <w:sz w:val="16"/>
          <w:szCs w:val="16"/>
        </w:rPr>
        <w:footnoteRef/>
      </w:r>
      <w:r w:rsidRPr="00BC3494">
        <w:rPr>
          <w:rFonts w:ascii="Arial" w:hAnsi="Arial" w:cs="Arial"/>
          <w:sz w:val="16"/>
          <w:szCs w:val="16"/>
        </w:rPr>
        <w:tab/>
        <w:t>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EMSA for the performance of this contract”.</w:t>
      </w:r>
    </w:p>
  </w:footnote>
  <w:footnote w:id="3">
    <w:p w14:paraId="2BCBE0E3" w14:textId="77777777" w:rsidR="000817B4" w:rsidRPr="00BC3494" w:rsidRDefault="000817B4">
      <w:pPr>
        <w:pStyle w:val="FootnoteText"/>
        <w:spacing w:after="0"/>
        <w:ind w:left="284" w:hanging="284"/>
        <w:rPr>
          <w:rFonts w:ascii="Arial" w:hAnsi="Arial" w:cs="Arial"/>
          <w:sz w:val="16"/>
          <w:szCs w:val="16"/>
        </w:rPr>
      </w:pPr>
      <w:r w:rsidRPr="00BC3494">
        <w:rPr>
          <w:rStyle w:val="FootnoteReference"/>
          <w:rFonts w:ascii="Arial" w:hAnsi="Arial" w:cs="Arial"/>
          <w:sz w:val="16"/>
          <w:szCs w:val="16"/>
        </w:rPr>
        <w:footnoteRef/>
      </w:r>
      <w:r w:rsidRPr="00BC3494">
        <w:rPr>
          <w:rFonts w:ascii="Arial" w:hAnsi="Arial" w:cs="Arial"/>
          <w:sz w:val="16"/>
          <w:szCs w:val="16"/>
        </w:rPr>
        <w:tab/>
        <w:t>Or local currency where the receiving country does not allow transactions in EUR.</w:t>
      </w:r>
    </w:p>
  </w:footnote>
  <w:footnote w:id="4">
    <w:p w14:paraId="2BCBE0E5" w14:textId="77777777" w:rsidR="000817B4" w:rsidRPr="00BC3494" w:rsidRDefault="000817B4" w:rsidP="00072C3A">
      <w:pPr>
        <w:pStyle w:val="FootnoteText"/>
        <w:spacing w:after="0"/>
        <w:ind w:left="284" w:hanging="284"/>
        <w:rPr>
          <w:rFonts w:ascii="Arial" w:hAnsi="Arial" w:cs="Arial"/>
          <w:sz w:val="16"/>
          <w:szCs w:val="16"/>
        </w:rPr>
      </w:pPr>
      <w:r w:rsidRPr="00BC3494">
        <w:rPr>
          <w:rStyle w:val="FootnoteReference"/>
          <w:rFonts w:ascii="Arial" w:hAnsi="Arial" w:cs="Arial"/>
          <w:sz w:val="16"/>
          <w:szCs w:val="16"/>
        </w:rPr>
        <w:footnoteRef/>
      </w:r>
      <w:r w:rsidRPr="00BC3494">
        <w:rPr>
          <w:rFonts w:ascii="Arial" w:hAnsi="Arial" w:cs="Arial"/>
          <w:sz w:val="16"/>
          <w:szCs w:val="16"/>
        </w:rPr>
        <w:tab/>
        <w:t>BIC or SWIFT code for countries with no IBAN code.</w:t>
      </w:r>
    </w:p>
  </w:footnote>
  <w:footnote w:id="5">
    <w:p w14:paraId="2BCBE0E7" w14:textId="50F94F0D" w:rsidR="000817B4" w:rsidRPr="00BC3494" w:rsidRDefault="000817B4" w:rsidP="00FB0712">
      <w:pPr>
        <w:pStyle w:val="FootnoteText"/>
        <w:spacing w:after="0"/>
        <w:ind w:left="284" w:hanging="284"/>
        <w:rPr>
          <w:rFonts w:ascii="Arial" w:hAnsi="Arial" w:cs="Arial"/>
          <w:sz w:val="18"/>
        </w:rPr>
      </w:pPr>
      <w:r w:rsidRPr="00BC3494">
        <w:rPr>
          <w:rStyle w:val="FootnoteReference"/>
          <w:rFonts w:ascii="Arial" w:hAnsi="Arial" w:cs="Arial"/>
          <w:sz w:val="16"/>
          <w:szCs w:val="16"/>
        </w:rPr>
        <w:footnoteRef/>
      </w:r>
      <w:r w:rsidRPr="00BC3494">
        <w:rPr>
          <w:rFonts w:ascii="Arial" w:hAnsi="Arial" w:cs="Arial"/>
          <w:sz w:val="18"/>
        </w:rPr>
        <w:tab/>
      </w:r>
      <w:r w:rsidRPr="00BC3494">
        <w:rPr>
          <w:rFonts w:ascii="Arial" w:hAnsi="Arial" w:cs="Arial"/>
          <w:sz w:val="16"/>
          <w:szCs w:val="16"/>
        </w:rPr>
        <w:t>Except where duly justified</w:t>
      </w:r>
      <w:r w:rsidRPr="00BC3494">
        <w:rPr>
          <w:rFonts w:ascii="Arial" w:hAnsi="Arial" w:cs="Arial"/>
          <w:noProof/>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4064D" w14:textId="10634B37" w:rsidR="000817B4" w:rsidRDefault="000817B4">
    <w:pPr>
      <w:pStyle w:val="Header"/>
    </w:pPr>
  </w:p>
  <w:p w14:paraId="689D65EB" w14:textId="77777777" w:rsidR="000817B4" w:rsidRDefault="000817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BE0AF" w14:textId="71828276" w:rsidR="000817B4" w:rsidRDefault="000817B4" w:rsidP="000549D4">
    <w:pPr>
      <w:pStyle w:val="Header"/>
      <w:rPr>
        <w:sz w:val="18"/>
        <w:lang w:val="fr-FR"/>
      </w:rPr>
    </w:pPr>
    <w:r>
      <w:rPr>
        <w:noProof/>
        <w:lang w:val="en-IE" w:eastAsia="en-IE"/>
      </w:rPr>
      <w:drawing>
        <wp:inline distT="0" distB="0" distL="0" distR="0" wp14:anchorId="36D3CD6C" wp14:editId="767C7914">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11002E40" w14:textId="77777777" w:rsidR="000817B4" w:rsidRDefault="000817B4" w:rsidP="000549D4">
    <w:pPr>
      <w:pStyle w:val="Header"/>
      <w:rPr>
        <w:sz w:val="18"/>
        <w:lang w:val="fr-FR"/>
      </w:rPr>
    </w:pPr>
  </w:p>
  <w:p w14:paraId="4999F06E" w14:textId="77777777" w:rsidR="000817B4" w:rsidRDefault="000817B4" w:rsidP="00EA6E15">
    <w:pPr>
      <w:pStyle w:val="Header"/>
      <w:ind w:left="-709"/>
      <w:rPr>
        <w:sz w:val="18"/>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093"/>
    <w:multiLevelType w:val="hybridMultilevel"/>
    <w:tmpl w:val="73C83B2C"/>
    <w:lvl w:ilvl="0" w:tplc="0902EF7E">
      <w:start w:val="1"/>
      <w:numFmt w:val="lowerLetter"/>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
    <w:nsid w:val="041E2788"/>
    <w:multiLevelType w:val="hybridMultilevel"/>
    <w:tmpl w:val="B15C8484"/>
    <w:lvl w:ilvl="0" w:tplc="3560FC36">
      <w:start w:val="1"/>
      <w:numFmt w:val="lowerLetter"/>
      <w:lvlText w:val="(%1)"/>
      <w:lvlJc w:val="left"/>
      <w:pPr>
        <w:tabs>
          <w:tab w:val="num" w:pos="956"/>
        </w:tabs>
        <w:ind w:left="956" w:hanging="360"/>
      </w:pPr>
      <w:rPr>
        <w:rFonts w:hint="default"/>
      </w:rPr>
    </w:lvl>
    <w:lvl w:ilvl="1" w:tplc="08090019" w:tentative="1">
      <w:start w:val="1"/>
      <w:numFmt w:val="lowerLetter"/>
      <w:lvlText w:val="%2."/>
      <w:lvlJc w:val="left"/>
      <w:pPr>
        <w:tabs>
          <w:tab w:val="num" w:pos="2036"/>
        </w:tabs>
        <w:ind w:left="2036" w:hanging="360"/>
      </w:pPr>
    </w:lvl>
    <w:lvl w:ilvl="2" w:tplc="0809001B" w:tentative="1">
      <w:start w:val="1"/>
      <w:numFmt w:val="lowerRoman"/>
      <w:lvlText w:val="%3."/>
      <w:lvlJc w:val="right"/>
      <w:pPr>
        <w:tabs>
          <w:tab w:val="num" w:pos="2756"/>
        </w:tabs>
        <w:ind w:left="2756" w:hanging="180"/>
      </w:pPr>
    </w:lvl>
    <w:lvl w:ilvl="3" w:tplc="0809000F" w:tentative="1">
      <w:start w:val="1"/>
      <w:numFmt w:val="decimal"/>
      <w:lvlText w:val="%4."/>
      <w:lvlJc w:val="left"/>
      <w:pPr>
        <w:tabs>
          <w:tab w:val="num" w:pos="3476"/>
        </w:tabs>
        <w:ind w:left="3476" w:hanging="360"/>
      </w:pPr>
    </w:lvl>
    <w:lvl w:ilvl="4" w:tplc="08090019" w:tentative="1">
      <w:start w:val="1"/>
      <w:numFmt w:val="lowerLetter"/>
      <w:lvlText w:val="%5."/>
      <w:lvlJc w:val="left"/>
      <w:pPr>
        <w:tabs>
          <w:tab w:val="num" w:pos="4196"/>
        </w:tabs>
        <w:ind w:left="4196" w:hanging="360"/>
      </w:pPr>
    </w:lvl>
    <w:lvl w:ilvl="5" w:tplc="0809001B" w:tentative="1">
      <w:start w:val="1"/>
      <w:numFmt w:val="lowerRoman"/>
      <w:lvlText w:val="%6."/>
      <w:lvlJc w:val="right"/>
      <w:pPr>
        <w:tabs>
          <w:tab w:val="num" w:pos="4916"/>
        </w:tabs>
        <w:ind w:left="4916" w:hanging="180"/>
      </w:pPr>
    </w:lvl>
    <w:lvl w:ilvl="6" w:tplc="0809000F" w:tentative="1">
      <w:start w:val="1"/>
      <w:numFmt w:val="decimal"/>
      <w:lvlText w:val="%7."/>
      <w:lvlJc w:val="left"/>
      <w:pPr>
        <w:tabs>
          <w:tab w:val="num" w:pos="5636"/>
        </w:tabs>
        <w:ind w:left="5636" w:hanging="360"/>
      </w:pPr>
    </w:lvl>
    <w:lvl w:ilvl="7" w:tplc="08090019" w:tentative="1">
      <w:start w:val="1"/>
      <w:numFmt w:val="lowerLetter"/>
      <w:lvlText w:val="%8."/>
      <w:lvlJc w:val="left"/>
      <w:pPr>
        <w:tabs>
          <w:tab w:val="num" w:pos="6356"/>
        </w:tabs>
        <w:ind w:left="6356" w:hanging="360"/>
      </w:pPr>
    </w:lvl>
    <w:lvl w:ilvl="8" w:tplc="0809001B" w:tentative="1">
      <w:start w:val="1"/>
      <w:numFmt w:val="lowerRoman"/>
      <w:lvlText w:val="%9."/>
      <w:lvlJc w:val="right"/>
      <w:pPr>
        <w:tabs>
          <w:tab w:val="num" w:pos="7076"/>
        </w:tabs>
        <w:ind w:left="7076" w:hanging="180"/>
      </w:pPr>
    </w:lvl>
  </w:abstractNum>
  <w:abstractNum w:abstractNumId="2">
    <w:nsid w:val="065517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ECA1BBF"/>
    <w:multiLevelType w:val="multilevel"/>
    <w:tmpl w:val="398CFBD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cs="Courier New"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ED07C4D"/>
    <w:multiLevelType w:val="hybridMultilevel"/>
    <w:tmpl w:val="5DF053EE"/>
    <w:lvl w:ilvl="0" w:tplc="C0946E84">
      <w:start w:val="1"/>
      <w:numFmt w:val="lowerLetter"/>
      <w:lvlText w:val="(%1)"/>
      <w:lvlJc w:val="left"/>
      <w:pPr>
        <w:ind w:left="1713" w:hanging="720"/>
      </w:pPr>
      <w:rPr>
        <w:rFonts w:hint="default"/>
        <w:sz w:val="2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5">
    <w:nsid w:val="0F0D18F7"/>
    <w:multiLevelType w:val="hybridMultilevel"/>
    <w:tmpl w:val="EDB28A3E"/>
    <w:lvl w:ilvl="0" w:tplc="4AD08D5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4E1357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nsid w:val="17AC51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8343F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9A86600"/>
    <w:multiLevelType w:val="hybridMultilevel"/>
    <w:tmpl w:val="F56A7130"/>
    <w:lvl w:ilvl="0" w:tplc="82A448B6">
      <w:start w:val="1"/>
      <w:numFmt w:val="lowerLetter"/>
      <w:lvlText w:val="%1)"/>
      <w:lvlJc w:val="left"/>
      <w:pPr>
        <w:tabs>
          <w:tab w:val="num" w:pos="1070"/>
        </w:tabs>
        <w:ind w:left="1070" w:hanging="360"/>
      </w:pPr>
      <w:rPr>
        <w:rFonts w:hint="default"/>
        <w:b/>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10">
    <w:nsid w:val="19E64B18"/>
    <w:multiLevelType w:val="hybridMultilevel"/>
    <w:tmpl w:val="43543D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B6B1251"/>
    <w:multiLevelType w:val="hybridMultilevel"/>
    <w:tmpl w:val="7ED080FA"/>
    <w:lvl w:ilvl="0" w:tplc="9D3EC4A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1BCD44DB"/>
    <w:multiLevelType w:val="hybridMultilevel"/>
    <w:tmpl w:val="A0904170"/>
    <w:lvl w:ilvl="0" w:tplc="635EA662">
      <w:start w:val="1"/>
      <w:numFmt w:val="lowerLetter"/>
      <w:lvlText w:val="(%1)"/>
      <w:lvlJc w:val="left"/>
      <w:pPr>
        <w:ind w:left="765" w:hanging="40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1CFF264A"/>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4">
    <w:nsid w:val="1D0A523D"/>
    <w:multiLevelType w:val="hybridMultilevel"/>
    <w:tmpl w:val="910033E8"/>
    <w:lvl w:ilvl="0" w:tplc="9968D240">
      <w:start w:val="1"/>
      <w:numFmt w:val="lowerLetter"/>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0EE7314"/>
    <w:multiLevelType w:val="hybridMultilevel"/>
    <w:tmpl w:val="009E150A"/>
    <w:lvl w:ilvl="0" w:tplc="83863D60">
      <w:start w:val="1"/>
      <w:numFmt w:val="lowerLetter"/>
      <w:lvlText w:val="(%1)"/>
      <w:lvlJc w:val="left"/>
      <w:pPr>
        <w:ind w:left="765" w:hanging="405"/>
      </w:pPr>
      <w:rPr>
        <w:rFonts w:ascii="Verdana" w:hAnsi="Verdana"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273A036C"/>
    <w:multiLevelType w:val="hybridMultilevel"/>
    <w:tmpl w:val="1148580E"/>
    <w:lvl w:ilvl="0" w:tplc="08090001">
      <w:start w:val="1"/>
      <w:numFmt w:val="bullet"/>
      <w:lvlText w:val=""/>
      <w:lvlJc w:val="left"/>
      <w:pPr>
        <w:tabs>
          <w:tab w:val="num" w:pos="1069"/>
        </w:tabs>
        <w:ind w:left="1069" w:hanging="360"/>
      </w:pPr>
      <w:rPr>
        <w:rFonts w:ascii="Symbol" w:hAnsi="Symbol"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18">
    <w:nsid w:val="28AE4CF0"/>
    <w:multiLevelType w:val="hybridMultilevel"/>
    <w:tmpl w:val="31A61234"/>
    <w:lvl w:ilvl="0" w:tplc="C1F8E9AC">
      <w:start w:val="1"/>
      <w:numFmt w:val="lowerLetter"/>
      <w:lvlText w:val="(%1)"/>
      <w:lvlJc w:val="left"/>
      <w:pPr>
        <w:ind w:left="765" w:hanging="405"/>
      </w:pPr>
      <w:rPr>
        <w:rFonts w:ascii="Verdana" w:hAnsi="Verdana"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293939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2CD050CA"/>
    <w:multiLevelType w:val="hybridMultilevel"/>
    <w:tmpl w:val="3B58ED44"/>
    <w:lvl w:ilvl="0" w:tplc="D60632BC">
      <w:start w:val="1"/>
      <w:numFmt w:val="bullet"/>
      <w:lvlText w:val=""/>
      <w:lvlJc w:val="left"/>
      <w:pPr>
        <w:tabs>
          <w:tab w:val="num" w:pos="766"/>
        </w:tabs>
        <w:ind w:left="596" w:firstLine="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1">
    <w:nsid w:val="2CDA75BC"/>
    <w:multiLevelType w:val="hybridMultilevel"/>
    <w:tmpl w:val="347CFC7A"/>
    <w:lvl w:ilvl="0" w:tplc="85F6A6B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30B43965"/>
    <w:multiLevelType w:val="hybridMultilevel"/>
    <w:tmpl w:val="5DF053EE"/>
    <w:lvl w:ilvl="0" w:tplc="C0946E84">
      <w:start w:val="1"/>
      <w:numFmt w:val="lowerLetter"/>
      <w:lvlText w:val="(%1)"/>
      <w:lvlJc w:val="left"/>
      <w:pPr>
        <w:ind w:left="3153" w:hanging="720"/>
      </w:pPr>
      <w:rPr>
        <w:rFonts w:hint="default"/>
        <w:sz w:val="20"/>
      </w:rPr>
    </w:lvl>
    <w:lvl w:ilvl="1" w:tplc="18090019" w:tentative="1">
      <w:start w:val="1"/>
      <w:numFmt w:val="lowerLetter"/>
      <w:lvlText w:val="%2."/>
      <w:lvlJc w:val="left"/>
      <w:pPr>
        <w:ind w:left="3513" w:hanging="360"/>
      </w:pPr>
    </w:lvl>
    <w:lvl w:ilvl="2" w:tplc="1809001B" w:tentative="1">
      <w:start w:val="1"/>
      <w:numFmt w:val="lowerRoman"/>
      <w:lvlText w:val="%3."/>
      <w:lvlJc w:val="right"/>
      <w:pPr>
        <w:ind w:left="4233" w:hanging="180"/>
      </w:pPr>
    </w:lvl>
    <w:lvl w:ilvl="3" w:tplc="1809000F" w:tentative="1">
      <w:start w:val="1"/>
      <w:numFmt w:val="decimal"/>
      <w:lvlText w:val="%4."/>
      <w:lvlJc w:val="left"/>
      <w:pPr>
        <w:ind w:left="4953" w:hanging="360"/>
      </w:pPr>
    </w:lvl>
    <w:lvl w:ilvl="4" w:tplc="18090019" w:tentative="1">
      <w:start w:val="1"/>
      <w:numFmt w:val="lowerLetter"/>
      <w:lvlText w:val="%5."/>
      <w:lvlJc w:val="left"/>
      <w:pPr>
        <w:ind w:left="5673" w:hanging="360"/>
      </w:pPr>
    </w:lvl>
    <w:lvl w:ilvl="5" w:tplc="1809001B" w:tentative="1">
      <w:start w:val="1"/>
      <w:numFmt w:val="lowerRoman"/>
      <w:lvlText w:val="%6."/>
      <w:lvlJc w:val="right"/>
      <w:pPr>
        <w:ind w:left="6393" w:hanging="180"/>
      </w:pPr>
    </w:lvl>
    <w:lvl w:ilvl="6" w:tplc="1809000F" w:tentative="1">
      <w:start w:val="1"/>
      <w:numFmt w:val="decimal"/>
      <w:lvlText w:val="%7."/>
      <w:lvlJc w:val="left"/>
      <w:pPr>
        <w:ind w:left="7113" w:hanging="360"/>
      </w:pPr>
    </w:lvl>
    <w:lvl w:ilvl="7" w:tplc="18090019" w:tentative="1">
      <w:start w:val="1"/>
      <w:numFmt w:val="lowerLetter"/>
      <w:lvlText w:val="%8."/>
      <w:lvlJc w:val="left"/>
      <w:pPr>
        <w:ind w:left="7833" w:hanging="360"/>
      </w:pPr>
    </w:lvl>
    <w:lvl w:ilvl="8" w:tplc="1809001B" w:tentative="1">
      <w:start w:val="1"/>
      <w:numFmt w:val="lowerRoman"/>
      <w:lvlText w:val="%9."/>
      <w:lvlJc w:val="right"/>
      <w:pPr>
        <w:ind w:left="8553" w:hanging="180"/>
      </w:pPr>
    </w:lvl>
  </w:abstractNum>
  <w:abstractNum w:abstractNumId="23">
    <w:nsid w:val="32CE58D8"/>
    <w:multiLevelType w:val="hybridMultilevel"/>
    <w:tmpl w:val="2DB287B4"/>
    <w:lvl w:ilvl="0" w:tplc="4AD08D58">
      <w:start w:val="1"/>
      <w:numFmt w:val="lowerLetter"/>
      <w:lvlText w:val="(%1)"/>
      <w:lvlJc w:val="left"/>
      <w:pPr>
        <w:ind w:left="928" w:hanging="360"/>
      </w:pPr>
      <w:rPr>
        <w:rFonts w:hint="default"/>
      </w:rPr>
    </w:lvl>
    <w:lvl w:ilvl="1" w:tplc="18090003" w:tentative="1">
      <w:start w:val="1"/>
      <w:numFmt w:val="bullet"/>
      <w:lvlText w:val="o"/>
      <w:lvlJc w:val="left"/>
      <w:pPr>
        <w:ind w:left="1648" w:hanging="360"/>
      </w:pPr>
      <w:rPr>
        <w:rFonts w:ascii="Courier New" w:hAnsi="Courier New" w:cs="Courier New" w:hint="default"/>
      </w:rPr>
    </w:lvl>
    <w:lvl w:ilvl="2" w:tplc="18090005" w:tentative="1">
      <w:start w:val="1"/>
      <w:numFmt w:val="bullet"/>
      <w:lvlText w:val=""/>
      <w:lvlJc w:val="left"/>
      <w:pPr>
        <w:ind w:left="2368" w:hanging="360"/>
      </w:pPr>
      <w:rPr>
        <w:rFonts w:ascii="Wingdings" w:hAnsi="Wingdings" w:hint="default"/>
      </w:rPr>
    </w:lvl>
    <w:lvl w:ilvl="3" w:tplc="18090001" w:tentative="1">
      <w:start w:val="1"/>
      <w:numFmt w:val="bullet"/>
      <w:lvlText w:val=""/>
      <w:lvlJc w:val="left"/>
      <w:pPr>
        <w:ind w:left="3088" w:hanging="360"/>
      </w:pPr>
      <w:rPr>
        <w:rFonts w:ascii="Symbol" w:hAnsi="Symbol" w:hint="default"/>
      </w:rPr>
    </w:lvl>
    <w:lvl w:ilvl="4" w:tplc="18090003" w:tentative="1">
      <w:start w:val="1"/>
      <w:numFmt w:val="bullet"/>
      <w:lvlText w:val="o"/>
      <w:lvlJc w:val="left"/>
      <w:pPr>
        <w:ind w:left="3808" w:hanging="360"/>
      </w:pPr>
      <w:rPr>
        <w:rFonts w:ascii="Courier New" w:hAnsi="Courier New" w:cs="Courier New" w:hint="default"/>
      </w:rPr>
    </w:lvl>
    <w:lvl w:ilvl="5" w:tplc="18090005" w:tentative="1">
      <w:start w:val="1"/>
      <w:numFmt w:val="bullet"/>
      <w:lvlText w:val=""/>
      <w:lvlJc w:val="left"/>
      <w:pPr>
        <w:ind w:left="4528" w:hanging="360"/>
      </w:pPr>
      <w:rPr>
        <w:rFonts w:ascii="Wingdings" w:hAnsi="Wingdings" w:hint="default"/>
      </w:rPr>
    </w:lvl>
    <w:lvl w:ilvl="6" w:tplc="18090001" w:tentative="1">
      <w:start w:val="1"/>
      <w:numFmt w:val="bullet"/>
      <w:lvlText w:val=""/>
      <w:lvlJc w:val="left"/>
      <w:pPr>
        <w:ind w:left="5248" w:hanging="360"/>
      </w:pPr>
      <w:rPr>
        <w:rFonts w:ascii="Symbol" w:hAnsi="Symbol" w:hint="default"/>
      </w:rPr>
    </w:lvl>
    <w:lvl w:ilvl="7" w:tplc="18090003" w:tentative="1">
      <w:start w:val="1"/>
      <w:numFmt w:val="bullet"/>
      <w:lvlText w:val="o"/>
      <w:lvlJc w:val="left"/>
      <w:pPr>
        <w:ind w:left="5968" w:hanging="360"/>
      </w:pPr>
      <w:rPr>
        <w:rFonts w:ascii="Courier New" w:hAnsi="Courier New" w:cs="Courier New" w:hint="default"/>
      </w:rPr>
    </w:lvl>
    <w:lvl w:ilvl="8" w:tplc="18090005" w:tentative="1">
      <w:start w:val="1"/>
      <w:numFmt w:val="bullet"/>
      <w:lvlText w:val=""/>
      <w:lvlJc w:val="left"/>
      <w:pPr>
        <w:ind w:left="6688" w:hanging="360"/>
      </w:pPr>
      <w:rPr>
        <w:rFonts w:ascii="Wingdings" w:hAnsi="Wingdings" w:hint="default"/>
      </w:rPr>
    </w:lvl>
  </w:abstractNum>
  <w:abstractNum w:abstractNumId="24">
    <w:nsid w:val="33603214"/>
    <w:multiLevelType w:val="hybridMultilevel"/>
    <w:tmpl w:val="B9404E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33E10652"/>
    <w:multiLevelType w:val="multilevel"/>
    <w:tmpl w:val="2F9267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52754EA"/>
    <w:multiLevelType w:val="hybridMultilevel"/>
    <w:tmpl w:val="AB289460"/>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7">
    <w:nsid w:val="377C56A6"/>
    <w:multiLevelType w:val="multilevel"/>
    <w:tmpl w:val="AB08EF7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98C756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3A0B6706"/>
    <w:multiLevelType w:val="singleLevel"/>
    <w:tmpl w:val="7D326B38"/>
    <w:lvl w:ilvl="0">
      <w:start w:val="1"/>
      <w:numFmt w:val="lowerRoman"/>
      <w:lvlText w:val="(%1)"/>
      <w:lvlJc w:val="left"/>
      <w:pPr>
        <w:tabs>
          <w:tab w:val="num" w:pos="720"/>
        </w:tabs>
        <w:ind w:left="360" w:hanging="360"/>
      </w:pPr>
      <w:rPr>
        <w:b w:val="0"/>
        <w:i w:val="0"/>
      </w:rPr>
    </w:lvl>
  </w:abstractNum>
  <w:abstractNum w:abstractNumId="30">
    <w:nsid w:val="3A910A80"/>
    <w:multiLevelType w:val="multilevel"/>
    <w:tmpl w:val="1148580E"/>
    <w:lvl w:ilvl="0">
      <w:start w:val="1"/>
      <w:numFmt w:val="bullet"/>
      <w:lvlText w:val=""/>
      <w:lvlJc w:val="left"/>
      <w:pPr>
        <w:tabs>
          <w:tab w:val="num" w:pos="1069"/>
        </w:tabs>
        <w:ind w:left="1069" w:hanging="360"/>
      </w:pPr>
      <w:rPr>
        <w:rFonts w:ascii="Symbol" w:hAnsi="Symbol" w:hint="default"/>
      </w:rPr>
    </w:lvl>
    <w:lvl w:ilvl="1">
      <w:start w:val="1"/>
      <w:numFmt w:val="decimal"/>
      <w:lvlText w:val="(%2)"/>
      <w:lvlJc w:val="left"/>
      <w:pPr>
        <w:tabs>
          <w:tab w:val="num" w:pos="1804"/>
        </w:tabs>
        <w:ind w:left="1804" w:hanging="375"/>
      </w:pPr>
      <w:rPr>
        <w:rFonts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1">
    <w:nsid w:val="3BB313A4"/>
    <w:multiLevelType w:val="hybridMultilevel"/>
    <w:tmpl w:val="F3BC0220"/>
    <w:lvl w:ilvl="0" w:tplc="E5D479DA">
      <w:start w:val="1"/>
      <w:numFmt w:val="lowerLetter"/>
      <w:lvlText w:val="(%1)"/>
      <w:lvlJc w:val="left"/>
      <w:pPr>
        <w:tabs>
          <w:tab w:val="num" w:pos="2044"/>
        </w:tabs>
        <w:ind w:left="1874" w:firstLine="0"/>
      </w:pPr>
      <w:rPr>
        <w:rFonts w:hint="default"/>
      </w:rPr>
    </w:lvl>
    <w:lvl w:ilvl="1" w:tplc="08090003" w:tentative="1">
      <w:start w:val="1"/>
      <w:numFmt w:val="bullet"/>
      <w:lvlText w:val="o"/>
      <w:lvlJc w:val="left"/>
      <w:pPr>
        <w:tabs>
          <w:tab w:val="num" w:pos="3144"/>
        </w:tabs>
        <w:ind w:left="3144" w:hanging="360"/>
      </w:pPr>
      <w:rPr>
        <w:rFonts w:ascii="Courier New" w:hAnsi="Courier New" w:cs="Courier New" w:hint="default"/>
      </w:rPr>
    </w:lvl>
    <w:lvl w:ilvl="2" w:tplc="08090005" w:tentative="1">
      <w:start w:val="1"/>
      <w:numFmt w:val="bullet"/>
      <w:lvlText w:val=""/>
      <w:lvlJc w:val="left"/>
      <w:pPr>
        <w:tabs>
          <w:tab w:val="num" w:pos="3864"/>
        </w:tabs>
        <w:ind w:left="3864" w:hanging="360"/>
      </w:pPr>
      <w:rPr>
        <w:rFonts w:ascii="Wingdings" w:hAnsi="Wingdings" w:hint="default"/>
      </w:rPr>
    </w:lvl>
    <w:lvl w:ilvl="3" w:tplc="08090001" w:tentative="1">
      <w:start w:val="1"/>
      <w:numFmt w:val="bullet"/>
      <w:lvlText w:val=""/>
      <w:lvlJc w:val="left"/>
      <w:pPr>
        <w:tabs>
          <w:tab w:val="num" w:pos="4584"/>
        </w:tabs>
        <w:ind w:left="4584" w:hanging="360"/>
      </w:pPr>
      <w:rPr>
        <w:rFonts w:ascii="Symbol" w:hAnsi="Symbol" w:hint="default"/>
      </w:rPr>
    </w:lvl>
    <w:lvl w:ilvl="4" w:tplc="08090003" w:tentative="1">
      <w:start w:val="1"/>
      <w:numFmt w:val="bullet"/>
      <w:lvlText w:val="o"/>
      <w:lvlJc w:val="left"/>
      <w:pPr>
        <w:tabs>
          <w:tab w:val="num" w:pos="5304"/>
        </w:tabs>
        <w:ind w:left="5304" w:hanging="360"/>
      </w:pPr>
      <w:rPr>
        <w:rFonts w:ascii="Courier New" w:hAnsi="Courier New" w:cs="Courier New" w:hint="default"/>
      </w:rPr>
    </w:lvl>
    <w:lvl w:ilvl="5" w:tplc="08090005" w:tentative="1">
      <w:start w:val="1"/>
      <w:numFmt w:val="bullet"/>
      <w:lvlText w:val=""/>
      <w:lvlJc w:val="left"/>
      <w:pPr>
        <w:tabs>
          <w:tab w:val="num" w:pos="6024"/>
        </w:tabs>
        <w:ind w:left="6024" w:hanging="360"/>
      </w:pPr>
      <w:rPr>
        <w:rFonts w:ascii="Wingdings" w:hAnsi="Wingdings" w:hint="default"/>
      </w:rPr>
    </w:lvl>
    <w:lvl w:ilvl="6" w:tplc="08090001" w:tentative="1">
      <w:start w:val="1"/>
      <w:numFmt w:val="bullet"/>
      <w:lvlText w:val=""/>
      <w:lvlJc w:val="left"/>
      <w:pPr>
        <w:tabs>
          <w:tab w:val="num" w:pos="6744"/>
        </w:tabs>
        <w:ind w:left="6744" w:hanging="360"/>
      </w:pPr>
      <w:rPr>
        <w:rFonts w:ascii="Symbol" w:hAnsi="Symbol" w:hint="default"/>
      </w:rPr>
    </w:lvl>
    <w:lvl w:ilvl="7" w:tplc="08090003" w:tentative="1">
      <w:start w:val="1"/>
      <w:numFmt w:val="bullet"/>
      <w:lvlText w:val="o"/>
      <w:lvlJc w:val="left"/>
      <w:pPr>
        <w:tabs>
          <w:tab w:val="num" w:pos="7464"/>
        </w:tabs>
        <w:ind w:left="7464" w:hanging="360"/>
      </w:pPr>
      <w:rPr>
        <w:rFonts w:ascii="Courier New" w:hAnsi="Courier New" w:cs="Courier New" w:hint="default"/>
      </w:rPr>
    </w:lvl>
    <w:lvl w:ilvl="8" w:tplc="08090005" w:tentative="1">
      <w:start w:val="1"/>
      <w:numFmt w:val="bullet"/>
      <w:lvlText w:val=""/>
      <w:lvlJc w:val="left"/>
      <w:pPr>
        <w:tabs>
          <w:tab w:val="num" w:pos="8184"/>
        </w:tabs>
        <w:ind w:left="8184" w:hanging="360"/>
      </w:pPr>
      <w:rPr>
        <w:rFonts w:ascii="Wingdings" w:hAnsi="Wingdings" w:hint="default"/>
      </w:rPr>
    </w:lvl>
  </w:abstractNum>
  <w:abstractNum w:abstractNumId="32">
    <w:nsid w:val="3BCF2D78"/>
    <w:multiLevelType w:val="multilevel"/>
    <w:tmpl w:val="01A8C3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3DC15346"/>
    <w:multiLevelType w:val="hybridMultilevel"/>
    <w:tmpl w:val="5FCC687C"/>
    <w:lvl w:ilvl="0" w:tplc="ECD65D46">
      <w:start w:val="1"/>
      <w:numFmt w:val="lowerLetter"/>
      <w:lvlText w:val="(%1)"/>
      <w:lvlJc w:val="left"/>
      <w:pPr>
        <w:ind w:left="1353" w:hanging="360"/>
      </w:pPr>
      <w:rPr>
        <w:rFonts w:hint="default"/>
        <w:b w:val="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34">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nsid w:val="42CB24A6"/>
    <w:multiLevelType w:val="hybridMultilevel"/>
    <w:tmpl w:val="42A66646"/>
    <w:lvl w:ilvl="0" w:tplc="D60632BC">
      <w:start w:val="1"/>
      <w:numFmt w:val="bullet"/>
      <w:lvlText w:val=""/>
      <w:lvlJc w:val="left"/>
      <w:pPr>
        <w:tabs>
          <w:tab w:val="num" w:pos="700"/>
        </w:tabs>
        <w:ind w:left="530" w:firstLine="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6">
    <w:nsid w:val="432F29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499A4EA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8">
    <w:nsid w:val="4B8500F8"/>
    <w:multiLevelType w:val="hybridMultilevel"/>
    <w:tmpl w:val="C18A5388"/>
    <w:lvl w:ilvl="0" w:tplc="E5D479DA">
      <w:start w:val="1"/>
      <w:numFmt w:val="lowerLetter"/>
      <w:lvlText w:val="(%1)"/>
      <w:lvlJc w:val="left"/>
      <w:pPr>
        <w:tabs>
          <w:tab w:val="num" w:pos="766"/>
        </w:tabs>
        <w:ind w:left="596" w:firstLine="0"/>
      </w:pPr>
      <w:rPr>
        <w:rFonts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9">
    <w:nsid w:val="4BCE5F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4F8C63F6"/>
    <w:multiLevelType w:val="multilevel"/>
    <w:tmpl w:val="21DECB2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04F306F"/>
    <w:multiLevelType w:val="hybridMultilevel"/>
    <w:tmpl w:val="81EEF60E"/>
    <w:lvl w:ilvl="0" w:tplc="0809000F">
      <w:start w:val="1"/>
      <w:numFmt w:val="decimal"/>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42">
    <w:nsid w:val="50D0101E"/>
    <w:multiLevelType w:val="hybridMultilevel"/>
    <w:tmpl w:val="FF18DC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528E60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52E31B51"/>
    <w:multiLevelType w:val="hybridMultilevel"/>
    <w:tmpl w:val="5DF053EE"/>
    <w:lvl w:ilvl="0" w:tplc="C0946E84">
      <w:start w:val="1"/>
      <w:numFmt w:val="lowerLetter"/>
      <w:lvlText w:val="(%1)"/>
      <w:lvlJc w:val="left"/>
      <w:pPr>
        <w:ind w:left="1713" w:hanging="720"/>
      </w:pPr>
      <w:rPr>
        <w:rFonts w:hint="default"/>
        <w:sz w:val="20"/>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45">
    <w:nsid w:val="561E7D1F"/>
    <w:multiLevelType w:val="hybridMultilevel"/>
    <w:tmpl w:val="B9267BA6"/>
    <w:lvl w:ilvl="0" w:tplc="84BEEC70">
      <w:numFmt w:val="bullet"/>
      <w:lvlText w:val="-"/>
      <w:lvlJc w:val="left"/>
      <w:pPr>
        <w:tabs>
          <w:tab w:val="num" w:pos="780"/>
        </w:tabs>
        <w:ind w:left="780" w:hanging="360"/>
      </w:pPr>
      <w:rPr>
        <w:rFonts w:ascii="Verdana" w:eastAsia="Times New Roman" w:hAnsi="Verdana"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6">
    <w:nsid w:val="56C212F8"/>
    <w:multiLevelType w:val="multilevel"/>
    <w:tmpl w:val="AADA1C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578F40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59305F93"/>
    <w:multiLevelType w:val="hybridMultilevel"/>
    <w:tmpl w:val="E7E4B7DA"/>
    <w:lvl w:ilvl="0" w:tplc="91DA027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9">
    <w:nsid w:val="65651A97"/>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0">
    <w:nsid w:val="68C21B6D"/>
    <w:multiLevelType w:val="hybridMultilevel"/>
    <w:tmpl w:val="B7C0E1FC"/>
    <w:lvl w:ilvl="0" w:tplc="9B4ADE5A">
      <w:start w:val="2"/>
      <w:numFmt w:val="bullet"/>
      <w:lvlText w:val="-"/>
      <w:lvlJc w:val="left"/>
      <w:pPr>
        <w:ind w:left="435" w:hanging="360"/>
      </w:pPr>
      <w:rPr>
        <w:rFonts w:ascii="Verdana" w:eastAsia="Times New Roman" w:hAnsi="Verdana" w:cs="Times New Roman" w:hint="default"/>
      </w:rPr>
    </w:lvl>
    <w:lvl w:ilvl="1" w:tplc="18090003" w:tentative="1">
      <w:start w:val="1"/>
      <w:numFmt w:val="bullet"/>
      <w:lvlText w:val="o"/>
      <w:lvlJc w:val="left"/>
      <w:pPr>
        <w:ind w:left="1155" w:hanging="360"/>
      </w:pPr>
      <w:rPr>
        <w:rFonts w:ascii="Courier New" w:hAnsi="Courier New" w:cs="Courier New" w:hint="default"/>
      </w:rPr>
    </w:lvl>
    <w:lvl w:ilvl="2" w:tplc="18090005" w:tentative="1">
      <w:start w:val="1"/>
      <w:numFmt w:val="bullet"/>
      <w:lvlText w:val=""/>
      <w:lvlJc w:val="left"/>
      <w:pPr>
        <w:ind w:left="1875" w:hanging="360"/>
      </w:pPr>
      <w:rPr>
        <w:rFonts w:ascii="Wingdings" w:hAnsi="Wingdings" w:hint="default"/>
      </w:rPr>
    </w:lvl>
    <w:lvl w:ilvl="3" w:tplc="18090001" w:tentative="1">
      <w:start w:val="1"/>
      <w:numFmt w:val="bullet"/>
      <w:lvlText w:val=""/>
      <w:lvlJc w:val="left"/>
      <w:pPr>
        <w:ind w:left="2595" w:hanging="360"/>
      </w:pPr>
      <w:rPr>
        <w:rFonts w:ascii="Symbol" w:hAnsi="Symbol" w:hint="default"/>
      </w:rPr>
    </w:lvl>
    <w:lvl w:ilvl="4" w:tplc="18090003" w:tentative="1">
      <w:start w:val="1"/>
      <w:numFmt w:val="bullet"/>
      <w:lvlText w:val="o"/>
      <w:lvlJc w:val="left"/>
      <w:pPr>
        <w:ind w:left="3315" w:hanging="360"/>
      </w:pPr>
      <w:rPr>
        <w:rFonts w:ascii="Courier New" w:hAnsi="Courier New" w:cs="Courier New" w:hint="default"/>
      </w:rPr>
    </w:lvl>
    <w:lvl w:ilvl="5" w:tplc="18090005" w:tentative="1">
      <w:start w:val="1"/>
      <w:numFmt w:val="bullet"/>
      <w:lvlText w:val=""/>
      <w:lvlJc w:val="left"/>
      <w:pPr>
        <w:ind w:left="4035" w:hanging="360"/>
      </w:pPr>
      <w:rPr>
        <w:rFonts w:ascii="Wingdings" w:hAnsi="Wingdings" w:hint="default"/>
      </w:rPr>
    </w:lvl>
    <w:lvl w:ilvl="6" w:tplc="18090001" w:tentative="1">
      <w:start w:val="1"/>
      <w:numFmt w:val="bullet"/>
      <w:lvlText w:val=""/>
      <w:lvlJc w:val="left"/>
      <w:pPr>
        <w:ind w:left="4755" w:hanging="360"/>
      </w:pPr>
      <w:rPr>
        <w:rFonts w:ascii="Symbol" w:hAnsi="Symbol" w:hint="default"/>
      </w:rPr>
    </w:lvl>
    <w:lvl w:ilvl="7" w:tplc="18090003" w:tentative="1">
      <w:start w:val="1"/>
      <w:numFmt w:val="bullet"/>
      <w:lvlText w:val="o"/>
      <w:lvlJc w:val="left"/>
      <w:pPr>
        <w:ind w:left="5475" w:hanging="360"/>
      </w:pPr>
      <w:rPr>
        <w:rFonts w:ascii="Courier New" w:hAnsi="Courier New" w:cs="Courier New" w:hint="default"/>
      </w:rPr>
    </w:lvl>
    <w:lvl w:ilvl="8" w:tplc="18090005" w:tentative="1">
      <w:start w:val="1"/>
      <w:numFmt w:val="bullet"/>
      <w:lvlText w:val=""/>
      <w:lvlJc w:val="left"/>
      <w:pPr>
        <w:ind w:left="6195" w:hanging="360"/>
      </w:pPr>
      <w:rPr>
        <w:rFonts w:ascii="Wingdings" w:hAnsi="Wingdings" w:hint="default"/>
      </w:rPr>
    </w:lvl>
  </w:abstractNum>
  <w:abstractNum w:abstractNumId="51">
    <w:nsid w:val="6D7D23F3"/>
    <w:multiLevelType w:val="hybridMultilevel"/>
    <w:tmpl w:val="995C0BAA"/>
    <w:lvl w:ilvl="0" w:tplc="08090001">
      <w:start w:val="1"/>
      <w:numFmt w:val="bullet"/>
      <w:lvlText w:val=""/>
      <w:lvlJc w:val="left"/>
      <w:pPr>
        <w:tabs>
          <w:tab w:val="num" w:pos="502"/>
        </w:tabs>
        <w:ind w:left="502" w:hanging="360"/>
      </w:pPr>
      <w:rPr>
        <w:rFonts w:ascii="Symbol" w:hAnsi="Symbol" w:hint="default"/>
      </w:rPr>
    </w:lvl>
    <w:lvl w:ilvl="1" w:tplc="08090003" w:tentative="1">
      <w:start w:val="1"/>
      <w:numFmt w:val="bullet"/>
      <w:lvlText w:val="o"/>
      <w:lvlJc w:val="left"/>
      <w:pPr>
        <w:tabs>
          <w:tab w:val="num" w:pos="1222"/>
        </w:tabs>
        <w:ind w:left="1222" w:hanging="360"/>
      </w:pPr>
      <w:rPr>
        <w:rFonts w:ascii="Courier New" w:hAnsi="Courier New" w:cs="Courier New" w:hint="default"/>
      </w:rPr>
    </w:lvl>
    <w:lvl w:ilvl="2" w:tplc="08090005" w:tentative="1">
      <w:start w:val="1"/>
      <w:numFmt w:val="bullet"/>
      <w:lvlText w:val=""/>
      <w:lvlJc w:val="left"/>
      <w:pPr>
        <w:tabs>
          <w:tab w:val="num" w:pos="1942"/>
        </w:tabs>
        <w:ind w:left="1942" w:hanging="360"/>
      </w:pPr>
      <w:rPr>
        <w:rFonts w:ascii="Wingdings" w:hAnsi="Wingdings" w:hint="default"/>
      </w:rPr>
    </w:lvl>
    <w:lvl w:ilvl="3" w:tplc="08090001" w:tentative="1">
      <w:start w:val="1"/>
      <w:numFmt w:val="bullet"/>
      <w:lvlText w:val=""/>
      <w:lvlJc w:val="left"/>
      <w:pPr>
        <w:tabs>
          <w:tab w:val="num" w:pos="2662"/>
        </w:tabs>
        <w:ind w:left="2662" w:hanging="360"/>
      </w:pPr>
      <w:rPr>
        <w:rFonts w:ascii="Symbol" w:hAnsi="Symbol" w:hint="default"/>
      </w:rPr>
    </w:lvl>
    <w:lvl w:ilvl="4" w:tplc="08090003" w:tentative="1">
      <w:start w:val="1"/>
      <w:numFmt w:val="bullet"/>
      <w:lvlText w:val="o"/>
      <w:lvlJc w:val="left"/>
      <w:pPr>
        <w:tabs>
          <w:tab w:val="num" w:pos="3382"/>
        </w:tabs>
        <w:ind w:left="3382" w:hanging="360"/>
      </w:pPr>
      <w:rPr>
        <w:rFonts w:ascii="Courier New" w:hAnsi="Courier New" w:cs="Courier New" w:hint="default"/>
      </w:rPr>
    </w:lvl>
    <w:lvl w:ilvl="5" w:tplc="08090005" w:tentative="1">
      <w:start w:val="1"/>
      <w:numFmt w:val="bullet"/>
      <w:lvlText w:val=""/>
      <w:lvlJc w:val="left"/>
      <w:pPr>
        <w:tabs>
          <w:tab w:val="num" w:pos="4102"/>
        </w:tabs>
        <w:ind w:left="4102" w:hanging="360"/>
      </w:pPr>
      <w:rPr>
        <w:rFonts w:ascii="Wingdings" w:hAnsi="Wingdings" w:hint="default"/>
      </w:rPr>
    </w:lvl>
    <w:lvl w:ilvl="6" w:tplc="08090001" w:tentative="1">
      <w:start w:val="1"/>
      <w:numFmt w:val="bullet"/>
      <w:lvlText w:val=""/>
      <w:lvlJc w:val="left"/>
      <w:pPr>
        <w:tabs>
          <w:tab w:val="num" w:pos="4822"/>
        </w:tabs>
        <w:ind w:left="4822" w:hanging="360"/>
      </w:pPr>
      <w:rPr>
        <w:rFonts w:ascii="Symbol" w:hAnsi="Symbol" w:hint="default"/>
      </w:rPr>
    </w:lvl>
    <w:lvl w:ilvl="7" w:tplc="08090003" w:tentative="1">
      <w:start w:val="1"/>
      <w:numFmt w:val="bullet"/>
      <w:lvlText w:val="o"/>
      <w:lvlJc w:val="left"/>
      <w:pPr>
        <w:tabs>
          <w:tab w:val="num" w:pos="5542"/>
        </w:tabs>
        <w:ind w:left="5542" w:hanging="360"/>
      </w:pPr>
      <w:rPr>
        <w:rFonts w:ascii="Courier New" w:hAnsi="Courier New" w:cs="Courier New" w:hint="default"/>
      </w:rPr>
    </w:lvl>
    <w:lvl w:ilvl="8" w:tplc="08090005" w:tentative="1">
      <w:start w:val="1"/>
      <w:numFmt w:val="bullet"/>
      <w:lvlText w:val=""/>
      <w:lvlJc w:val="left"/>
      <w:pPr>
        <w:tabs>
          <w:tab w:val="num" w:pos="6262"/>
        </w:tabs>
        <w:ind w:left="6262" w:hanging="360"/>
      </w:pPr>
      <w:rPr>
        <w:rFonts w:ascii="Wingdings" w:hAnsi="Wingdings" w:hint="default"/>
      </w:rPr>
    </w:lvl>
  </w:abstractNum>
  <w:abstractNum w:abstractNumId="52">
    <w:nsid w:val="6F234E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72B441C7"/>
    <w:multiLevelType w:val="hybridMultilevel"/>
    <w:tmpl w:val="885498B0"/>
    <w:lvl w:ilvl="0" w:tplc="08090001">
      <w:start w:val="1"/>
      <w:numFmt w:val="bullet"/>
      <w:lvlText w:val=""/>
      <w:lvlJc w:val="left"/>
      <w:pPr>
        <w:tabs>
          <w:tab w:val="num" w:pos="1070"/>
        </w:tabs>
        <w:ind w:left="1070" w:hanging="360"/>
      </w:pPr>
      <w:rPr>
        <w:rFonts w:ascii="Symbol" w:hAnsi="Symbol" w:hint="default"/>
        <w:b/>
      </w:rPr>
    </w:lvl>
    <w:lvl w:ilvl="1" w:tplc="08090019" w:tentative="1">
      <w:start w:val="1"/>
      <w:numFmt w:val="lowerLetter"/>
      <w:lvlText w:val="%2."/>
      <w:lvlJc w:val="left"/>
      <w:pPr>
        <w:tabs>
          <w:tab w:val="num" w:pos="1647"/>
        </w:tabs>
        <w:ind w:left="1647" w:hanging="360"/>
      </w:pPr>
    </w:lvl>
    <w:lvl w:ilvl="2" w:tplc="0809001B" w:tentative="1">
      <w:start w:val="1"/>
      <w:numFmt w:val="lowerRoman"/>
      <w:lvlText w:val="%3."/>
      <w:lvlJc w:val="right"/>
      <w:pPr>
        <w:tabs>
          <w:tab w:val="num" w:pos="2367"/>
        </w:tabs>
        <w:ind w:left="2367" w:hanging="180"/>
      </w:pPr>
    </w:lvl>
    <w:lvl w:ilvl="3" w:tplc="0809000F" w:tentative="1">
      <w:start w:val="1"/>
      <w:numFmt w:val="decimal"/>
      <w:lvlText w:val="%4."/>
      <w:lvlJc w:val="left"/>
      <w:pPr>
        <w:tabs>
          <w:tab w:val="num" w:pos="3087"/>
        </w:tabs>
        <w:ind w:left="3087" w:hanging="360"/>
      </w:pPr>
    </w:lvl>
    <w:lvl w:ilvl="4" w:tplc="08090019" w:tentative="1">
      <w:start w:val="1"/>
      <w:numFmt w:val="lowerLetter"/>
      <w:lvlText w:val="%5."/>
      <w:lvlJc w:val="left"/>
      <w:pPr>
        <w:tabs>
          <w:tab w:val="num" w:pos="3807"/>
        </w:tabs>
        <w:ind w:left="3807" w:hanging="360"/>
      </w:pPr>
    </w:lvl>
    <w:lvl w:ilvl="5" w:tplc="0809001B" w:tentative="1">
      <w:start w:val="1"/>
      <w:numFmt w:val="lowerRoman"/>
      <w:lvlText w:val="%6."/>
      <w:lvlJc w:val="right"/>
      <w:pPr>
        <w:tabs>
          <w:tab w:val="num" w:pos="4527"/>
        </w:tabs>
        <w:ind w:left="4527" w:hanging="180"/>
      </w:pPr>
    </w:lvl>
    <w:lvl w:ilvl="6" w:tplc="0809000F" w:tentative="1">
      <w:start w:val="1"/>
      <w:numFmt w:val="decimal"/>
      <w:lvlText w:val="%7."/>
      <w:lvlJc w:val="left"/>
      <w:pPr>
        <w:tabs>
          <w:tab w:val="num" w:pos="5247"/>
        </w:tabs>
        <w:ind w:left="5247" w:hanging="360"/>
      </w:pPr>
    </w:lvl>
    <w:lvl w:ilvl="7" w:tplc="08090019" w:tentative="1">
      <w:start w:val="1"/>
      <w:numFmt w:val="lowerLetter"/>
      <w:lvlText w:val="%8."/>
      <w:lvlJc w:val="left"/>
      <w:pPr>
        <w:tabs>
          <w:tab w:val="num" w:pos="5967"/>
        </w:tabs>
        <w:ind w:left="5967" w:hanging="360"/>
      </w:pPr>
    </w:lvl>
    <w:lvl w:ilvl="8" w:tplc="0809001B" w:tentative="1">
      <w:start w:val="1"/>
      <w:numFmt w:val="lowerRoman"/>
      <w:lvlText w:val="%9."/>
      <w:lvlJc w:val="right"/>
      <w:pPr>
        <w:tabs>
          <w:tab w:val="num" w:pos="6687"/>
        </w:tabs>
        <w:ind w:left="6687" w:hanging="180"/>
      </w:pPr>
    </w:lvl>
  </w:abstractNum>
  <w:abstractNum w:abstractNumId="54">
    <w:nsid w:val="731A6D18"/>
    <w:multiLevelType w:val="hybridMultilevel"/>
    <w:tmpl w:val="1A04762A"/>
    <w:lvl w:ilvl="0" w:tplc="832A62D6">
      <w:start w:val="1"/>
      <w:numFmt w:val="lowerRoman"/>
      <w:lvlText w:val="(%1)"/>
      <w:lvlJc w:val="left"/>
      <w:pPr>
        <w:ind w:left="1713" w:hanging="72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55">
    <w:nsid w:val="73A37E41"/>
    <w:multiLevelType w:val="hybridMultilevel"/>
    <w:tmpl w:val="9CF842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6">
    <w:nsid w:val="765B6007"/>
    <w:multiLevelType w:val="hybridMultilevel"/>
    <w:tmpl w:val="AB7AD194"/>
    <w:lvl w:ilvl="0" w:tplc="9C6A1F78">
      <w:start w:val="1"/>
      <w:numFmt w:val="low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57">
    <w:nsid w:val="79A20345"/>
    <w:multiLevelType w:val="hybridMultilevel"/>
    <w:tmpl w:val="0C1AA140"/>
    <w:lvl w:ilvl="0" w:tplc="84BEEC70">
      <w:numFmt w:val="bullet"/>
      <w:lvlText w:val="-"/>
      <w:lvlJc w:val="left"/>
      <w:pPr>
        <w:tabs>
          <w:tab w:val="num" w:pos="720"/>
        </w:tabs>
        <w:ind w:left="720" w:hanging="360"/>
      </w:pPr>
      <w:rPr>
        <w:rFonts w:ascii="Verdana" w:eastAsia="Times New Roman" w:hAnsi="Verdana"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7C0228CD"/>
    <w:multiLevelType w:val="hybridMultilevel"/>
    <w:tmpl w:val="1ED09AD2"/>
    <w:lvl w:ilvl="0" w:tplc="54C8D628">
      <w:start w:val="1"/>
      <w:numFmt w:val="lowerLetter"/>
      <w:lvlText w:val="%1)"/>
      <w:lvlJc w:val="left"/>
      <w:pPr>
        <w:tabs>
          <w:tab w:val="num" w:pos="1069"/>
        </w:tabs>
        <w:ind w:left="1069" w:hanging="360"/>
      </w:pPr>
      <w:rPr>
        <w:rFonts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59">
    <w:nsid w:val="7D7C5F3F"/>
    <w:multiLevelType w:val="multilevel"/>
    <w:tmpl w:val="6DE677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F25719C"/>
    <w:multiLevelType w:val="hybridMultilevel"/>
    <w:tmpl w:val="81DC56C0"/>
    <w:lvl w:ilvl="0" w:tplc="84BEEC70">
      <w:numFmt w:val="bullet"/>
      <w:lvlText w:val="-"/>
      <w:lvlJc w:val="left"/>
      <w:pPr>
        <w:tabs>
          <w:tab w:val="num" w:pos="780"/>
        </w:tabs>
        <w:ind w:left="780" w:hanging="360"/>
      </w:pPr>
      <w:rPr>
        <w:rFonts w:ascii="Verdana" w:eastAsia="Tunga" w:hAnsi="Verdana" w:cs="Arial" w:hint="default"/>
      </w:rPr>
    </w:lvl>
    <w:lvl w:ilvl="1" w:tplc="0DF82E92">
      <w:start w:val="1"/>
      <w:numFmt w:val="decimal"/>
      <w:lvlText w:val="(%2)"/>
      <w:lvlJc w:val="left"/>
      <w:pPr>
        <w:tabs>
          <w:tab w:val="num" w:pos="1804"/>
        </w:tabs>
        <w:ind w:left="1804" w:hanging="375"/>
      </w:pPr>
      <w:rPr>
        <w:rFonts w:hint="default"/>
      </w:rPr>
    </w:lvl>
    <w:lvl w:ilvl="2" w:tplc="0809001B">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61">
    <w:nsid w:val="7F51280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2"/>
  </w:num>
  <w:num w:numId="3">
    <w:abstractNumId w:val="13"/>
  </w:num>
  <w:num w:numId="4">
    <w:abstractNumId w:val="6"/>
  </w:num>
  <w:num w:numId="5">
    <w:abstractNumId w:val="49"/>
  </w:num>
  <w:num w:numId="6">
    <w:abstractNumId w:val="37"/>
  </w:num>
  <w:num w:numId="7">
    <w:abstractNumId w:val="29"/>
  </w:num>
  <w:num w:numId="8">
    <w:abstractNumId w:val="34"/>
  </w:num>
  <w:num w:numId="9">
    <w:abstractNumId w:val="19"/>
  </w:num>
  <w:num w:numId="10">
    <w:abstractNumId w:val="36"/>
  </w:num>
  <w:num w:numId="11">
    <w:abstractNumId w:val="28"/>
  </w:num>
  <w:num w:numId="12">
    <w:abstractNumId w:val="8"/>
  </w:num>
  <w:num w:numId="13">
    <w:abstractNumId w:val="7"/>
  </w:num>
  <w:num w:numId="14">
    <w:abstractNumId w:val="52"/>
  </w:num>
  <w:num w:numId="15">
    <w:abstractNumId w:val="43"/>
  </w:num>
  <w:num w:numId="16">
    <w:abstractNumId w:val="61"/>
  </w:num>
  <w:num w:numId="17">
    <w:abstractNumId w:val="39"/>
  </w:num>
  <w:num w:numId="18">
    <w:abstractNumId w:val="47"/>
  </w:num>
  <w:num w:numId="19">
    <w:abstractNumId w:val="41"/>
  </w:num>
  <w:num w:numId="20">
    <w:abstractNumId w:val="58"/>
  </w:num>
  <w:num w:numId="21">
    <w:abstractNumId w:val="42"/>
  </w:num>
  <w:num w:numId="22">
    <w:abstractNumId w:val="57"/>
  </w:num>
  <w:num w:numId="23">
    <w:abstractNumId w:val="45"/>
  </w:num>
  <w:num w:numId="24">
    <w:abstractNumId w:val="9"/>
  </w:num>
  <w:num w:numId="25">
    <w:abstractNumId w:val="53"/>
  </w:num>
  <w:num w:numId="26">
    <w:abstractNumId w:val="17"/>
  </w:num>
  <w:num w:numId="27">
    <w:abstractNumId w:val="30"/>
  </w:num>
  <w:num w:numId="28">
    <w:abstractNumId w:val="60"/>
  </w:num>
  <w:num w:numId="29">
    <w:abstractNumId w:val="51"/>
  </w:num>
  <w:num w:numId="30">
    <w:abstractNumId w:val="26"/>
  </w:num>
  <w:num w:numId="31">
    <w:abstractNumId w:val="40"/>
  </w:num>
  <w:num w:numId="32">
    <w:abstractNumId w:val="25"/>
  </w:num>
  <w:num w:numId="33">
    <w:abstractNumId w:val="59"/>
  </w:num>
  <w:num w:numId="34">
    <w:abstractNumId w:val="3"/>
  </w:num>
  <w:num w:numId="35">
    <w:abstractNumId w:val="46"/>
  </w:num>
  <w:num w:numId="36">
    <w:abstractNumId w:val="27"/>
  </w:num>
  <w:num w:numId="37">
    <w:abstractNumId w:val="32"/>
  </w:num>
  <w:num w:numId="38">
    <w:abstractNumId w:val="20"/>
  </w:num>
  <w:num w:numId="39">
    <w:abstractNumId w:val="35"/>
  </w:num>
  <w:num w:numId="40">
    <w:abstractNumId w:val="48"/>
  </w:num>
  <w:num w:numId="41">
    <w:abstractNumId w:val="31"/>
  </w:num>
  <w:num w:numId="42">
    <w:abstractNumId w:val="38"/>
  </w:num>
  <w:num w:numId="43">
    <w:abstractNumId w:val="1"/>
  </w:num>
  <w:num w:numId="44">
    <w:abstractNumId w:val="50"/>
  </w:num>
  <w:num w:numId="45">
    <w:abstractNumId w:val="33"/>
  </w:num>
  <w:num w:numId="46">
    <w:abstractNumId w:val="56"/>
  </w:num>
  <w:num w:numId="47">
    <w:abstractNumId w:val="54"/>
  </w:num>
  <w:num w:numId="48">
    <w:abstractNumId w:val="24"/>
  </w:num>
  <w:num w:numId="49">
    <w:abstractNumId w:val="11"/>
  </w:num>
  <w:num w:numId="50">
    <w:abstractNumId w:val="10"/>
  </w:num>
  <w:num w:numId="51">
    <w:abstractNumId w:val="5"/>
  </w:num>
  <w:num w:numId="52">
    <w:abstractNumId w:val="23"/>
  </w:num>
  <w:num w:numId="53">
    <w:abstractNumId w:val="21"/>
  </w:num>
  <w:num w:numId="54">
    <w:abstractNumId w:val="44"/>
  </w:num>
  <w:num w:numId="55">
    <w:abstractNumId w:val="14"/>
  </w:num>
  <w:num w:numId="56">
    <w:abstractNumId w:val="0"/>
  </w:num>
  <w:num w:numId="57">
    <w:abstractNumId w:val="4"/>
  </w:num>
  <w:num w:numId="58">
    <w:abstractNumId w:val="22"/>
  </w:num>
  <w:num w:numId="59">
    <w:abstractNumId w:val="15"/>
  </w:num>
  <w:num w:numId="60">
    <w:abstractNumId w:val="55"/>
  </w:num>
  <w:num w:numId="61">
    <w:abstractNumId w:val="12"/>
  </w:num>
  <w:num w:numId="62">
    <w:abstractNumId w:val="18"/>
  </w:num>
  <w:num w:numId="63">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Language" w:val="2057"/>
    <w:docVar w:name="LW_DocType" w:val="NORMAL"/>
    <w:docVar w:name="Stamp" w:val="\\BXL-DOSSIERS\DOSSIERS\BUDG\BUDG-2002-01958\BUDG-2002-01958-00-00-EN-REV-00.DOC"/>
  </w:docVars>
  <w:rsids>
    <w:rsidRoot w:val="00FB2CAA"/>
    <w:rsid w:val="00002C0D"/>
    <w:rsid w:val="0000485C"/>
    <w:rsid w:val="00004DF9"/>
    <w:rsid w:val="00010DAC"/>
    <w:rsid w:val="00015B60"/>
    <w:rsid w:val="0001614C"/>
    <w:rsid w:val="00020117"/>
    <w:rsid w:val="000221C9"/>
    <w:rsid w:val="00024360"/>
    <w:rsid w:val="000303F2"/>
    <w:rsid w:val="00030BAB"/>
    <w:rsid w:val="00037172"/>
    <w:rsid w:val="0004019B"/>
    <w:rsid w:val="00043F1E"/>
    <w:rsid w:val="0004464A"/>
    <w:rsid w:val="000455B6"/>
    <w:rsid w:val="000457AC"/>
    <w:rsid w:val="00047FB1"/>
    <w:rsid w:val="0005363B"/>
    <w:rsid w:val="000549D4"/>
    <w:rsid w:val="000567A9"/>
    <w:rsid w:val="00063B94"/>
    <w:rsid w:val="00067A5F"/>
    <w:rsid w:val="000710DB"/>
    <w:rsid w:val="00072C3A"/>
    <w:rsid w:val="00072C55"/>
    <w:rsid w:val="000817B4"/>
    <w:rsid w:val="00083B9D"/>
    <w:rsid w:val="00086430"/>
    <w:rsid w:val="00092974"/>
    <w:rsid w:val="00092AEB"/>
    <w:rsid w:val="000A3923"/>
    <w:rsid w:val="000A4217"/>
    <w:rsid w:val="000B365A"/>
    <w:rsid w:val="000B49F2"/>
    <w:rsid w:val="000B7607"/>
    <w:rsid w:val="000C38BD"/>
    <w:rsid w:val="000D07CC"/>
    <w:rsid w:val="000D3F12"/>
    <w:rsid w:val="000E0762"/>
    <w:rsid w:val="000E09ED"/>
    <w:rsid w:val="000E2A86"/>
    <w:rsid w:val="000E64DB"/>
    <w:rsid w:val="000E6F3F"/>
    <w:rsid w:val="000E7590"/>
    <w:rsid w:val="000F0E73"/>
    <w:rsid w:val="000F0F8D"/>
    <w:rsid w:val="000F382F"/>
    <w:rsid w:val="001032A3"/>
    <w:rsid w:val="00103957"/>
    <w:rsid w:val="001107F3"/>
    <w:rsid w:val="00112D89"/>
    <w:rsid w:val="001259AE"/>
    <w:rsid w:val="00126E7F"/>
    <w:rsid w:val="00133A29"/>
    <w:rsid w:val="0013796D"/>
    <w:rsid w:val="00140DE8"/>
    <w:rsid w:val="00145170"/>
    <w:rsid w:val="00151569"/>
    <w:rsid w:val="001532BD"/>
    <w:rsid w:val="00155BE0"/>
    <w:rsid w:val="0016383B"/>
    <w:rsid w:val="00163EA8"/>
    <w:rsid w:val="0016458C"/>
    <w:rsid w:val="0016607C"/>
    <w:rsid w:val="00173209"/>
    <w:rsid w:val="0017344F"/>
    <w:rsid w:val="00175AF4"/>
    <w:rsid w:val="00175C58"/>
    <w:rsid w:val="001777E4"/>
    <w:rsid w:val="0018517E"/>
    <w:rsid w:val="001953F2"/>
    <w:rsid w:val="001A1056"/>
    <w:rsid w:val="001A29E2"/>
    <w:rsid w:val="001A6D50"/>
    <w:rsid w:val="001A6FD8"/>
    <w:rsid w:val="001B483F"/>
    <w:rsid w:val="001C4F63"/>
    <w:rsid w:val="001D3DD2"/>
    <w:rsid w:val="001E01F8"/>
    <w:rsid w:val="001F0342"/>
    <w:rsid w:val="001F6868"/>
    <w:rsid w:val="00207AE7"/>
    <w:rsid w:val="00210F96"/>
    <w:rsid w:val="00217A95"/>
    <w:rsid w:val="002245FF"/>
    <w:rsid w:val="002246BC"/>
    <w:rsid w:val="002276AF"/>
    <w:rsid w:val="0023192A"/>
    <w:rsid w:val="0023338C"/>
    <w:rsid w:val="00235A46"/>
    <w:rsid w:val="00236FC4"/>
    <w:rsid w:val="00237DAB"/>
    <w:rsid w:val="00242C8B"/>
    <w:rsid w:val="0024796B"/>
    <w:rsid w:val="0025177E"/>
    <w:rsid w:val="002534AC"/>
    <w:rsid w:val="00255BA2"/>
    <w:rsid w:val="00261682"/>
    <w:rsid w:val="00261EAE"/>
    <w:rsid w:val="00264DE3"/>
    <w:rsid w:val="0026521D"/>
    <w:rsid w:val="00267FAB"/>
    <w:rsid w:val="00275D1F"/>
    <w:rsid w:val="00285967"/>
    <w:rsid w:val="0028744A"/>
    <w:rsid w:val="0028783F"/>
    <w:rsid w:val="00296078"/>
    <w:rsid w:val="002A2CDE"/>
    <w:rsid w:val="002A31D7"/>
    <w:rsid w:val="002B040A"/>
    <w:rsid w:val="002B2F13"/>
    <w:rsid w:val="002B4677"/>
    <w:rsid w:val="002C3759"/>
    <w:rsid w:val="002C79C0"/>
    <w:rsid w:val="002D052F"/>
    <w:rsid w:val="002D16C8"/>
    <w:rsid w:val="002D254C"/>
    <w:rsid w:val="002E095E"/>
    <w:rsid w:val="002E0FF1"/>
    <w:rsid w:val="002E16BC"/>
    <w:rsid w:val="00304A72"/>
    <w:rsid w:val="00305F3D"/>
    <w:rsid w:val="003105BC"/>
    <w:rsid w:val="00311064"/>
    <w:rsid w:val="00321A9B"/>
    <w:rsid w:val="00323D6D"/>
    <w:rsid w:val="00332BC7"/>
    <w:rsid w:val="0033550D"/>
    <w:rsid w:val="00340D22"/>
    <w:rsid w:val="00342748"/>
    <w:rsid w:val="00343806"/>
    <w:rsid w:val="00344583"/>
    <w:rsid w:val="00354EB4"/>
    <w:rsid w:val="00355F79"/>
    <w:rsid w:val="003835E5"/>
    <w:rsid w:val="00383FD6"/>
    <w:rsid w:val="00392EE8"/>
    <w:rsid w:val="003962A0"/>
    <w:rsid w:val="00397533"/>
    <w:rsid w:val="003B5F42"/>
    <w:rsid w:val="003C3ED6"/>
    <w:rsid w:val="003C5364"/>
    <w:rsid w:val="003D474A"/>
    <w:rsid w:val="003D4E7F"/>
    <w:rsid w:val="003D6B35"/>
    <w:rsid w:val="003E08F9"/>
    <w:rsid w:val="003F2576"/>
    <w:rsid w:val="00401B67"/>
    <w:rsid w:val="004063BB"/>
    <w:rsid w:val="00410FCC"/>
    <w:rsid w:val="004166C6"/>
    <w:rsid w:val="00421E6F"/>
    <w:rsid w:val="00422C81"/>
    <w:rsid w:val="00425E93"/>
    <w:rsid w:val="00433A7D"/>
    <w:rsid w:val="00453D09"/>
    <w:rsid w:val="00454F31"/>
    <w:rsid w:val="00461486"/>
    <w:rsid w:val="0046449D"/>
    <w:rsid w:val="00480646"/>
    <w:rsid w:val="00482A34"/>
    <w:rsid w:val="004872C5"/>
    <w:rsid w:val="004905A0"/>
    <w:rsid w:val="004910DA"/>
    <w:rsid w:val="00495275"/>
    <w:rsid w:val="004B37AE"/>
    <w:rsid w:val="004B5608"/>
    <w:rsid w:val="004D3E2C"/>
    <w:rsid w:val="004E21B7"/>
    <w:rsid w:val="004E47FA"/>
    <w:rsid w:val="004E761F"/>
    <w:rsid w:val="00502A6F"/>
    <w:rsid w:val="005038E3"/>
    <w:rsid w:val="00503A36"/>
    <w:rsid w:val="005179BA"/>
    <w:rsid w:val="0052023A"/>
    <w:rsid w:val="00547C0C"/>
    <w:rsid w:val="00552762"/>
    <w:rsid w:val="00555311"/>
    <w:rsid w:val="005607BD"/>
    <w:rsid w:val="00564FB5"/>
    <w:rsid w:val="00565B59"/>
    <w:rsid w:val="00566039"/>
    <w:rsid w:val="00575599"/>
    <w:rsid w:val="005870C6"/>
    <w:rsid w:val="00591BF7"/>
    <w:rsid w:val="005936BB"/>
    <w:rsid w:val="005A16CC"/>
    <w:rsid w:val="005B5966"/>
    <w:rsid w:val="005C3219"/>
    <w:rsid w:val="005C3630"/>
    <w:rsid w:val="005D20AD"/>
    <w:rsid w:val="005D6740"/>
    <w:rsid w:val="005D7427"/>
    <w:rsid w:val="005E43DA"/>
    <w:rsid w:val="005E4C2F"/>
    <w:rsid w:val="005E6F00"/>
    <w:rsid w:val="005F48DD"/>
    <w:rsid w:val="00600114"/>
    <w:rsid w:val="00610103"/>
    <w:rsid w:val="00610C21"/>
    <w:rsid w:val="00613B5C"/>
    <w:rsid w:val="00614259"/>
    <w:rsid w:val="006305EC"/>
    <w:rsid w:val="00630CA6"/>
    <w:rsid w:val="00631438"/>
    <w:rsid w:val="00631EA5"/>
    <w:rsid w:val="00634F0F"/>
    <w:rsid w:val="00636A6E"/>
    <w:rsid w:val="00637FB4"/>
    <w:rsid w:val="00640272"/>
    <w:rsid w:val="00640299"/>
    <w:rsid w:val="00642147"/>
    <w:rsid w:val="00647440"/>
    <w:rsid w:val="00656E65"/>
    <w:rsid w:val="0066044B"/>
    <w:rsid w:val="00663DCD"/>
    <w:rsid w:val="006720DD"/>
    <w:rsid w:val="006741AE"/>
    <w:rsid w:val="00680B4E"/>
    <w:rsid w:val="00690347"/>
    <w:rsid w:val="0069176D"/>
    <w:rsid w:val="006922EA"/>
    <w:rsid w:val="00697C8A"/>
    <w:rsid w:val="006A1A9B"/>
    <w:rsid w:val="006A5880"/>
    <w:rsid w:val="006B1767"/>
    <w:rsid w:val="006B556F"/>
    <w:rsid w:val="006B6BBB"/>
    <w:rsid w:val="006C6C19"/>
    <w:rsid w:val="006C7EDA"/>
    <w:rsid w:val="006D27AE"/>
    <w:rsid w:val="006D6DF1"/>
    <w:rsid w:val="006E0666"/>
    <w:rsid w:val="006E1763"/>
    <w:rsid w:val="006E216F"/>
    <w:rsid w:val="006E5D58"/>
    <w:rsid w:val="006E6DEE"/>
    <w:rsid w:val="006E7F00"/>
    <w:rsid w:val="006F0CAD"/>
    <w:rsid w:val="006F457F"/>
    <w:rsid w:val="006F5292"/>
    <w:rsid w:val="006F79A2"/>
    <w:rsid w:val="00700B66"/>
    <w:rsid w:val="0070344E"/>
    <w:rsid w:val="00705BF3"/>
    <w:rsid w:val="00711BC4"/>
    <w:rsid w:val="00714408"/>
    <w:rsid w:val="00722788"/>
    <w:rsid w:val="007261ED"/>
    <w:rsid w:val="00730A73"/>
    <w:rsid w:val="007329F4"/>
    <w:rsid w:val="007445AD"/>
    <w:rsid w:val="00745022"/>
    <w:rsid w:val="00746F58"/>
    <w:rsid w:val="00754112"/>
    <w:rsid w:val="007549FF"/>
    <w:rsid w:val="0076061B"/>
    <w:rsid w:val="00775920"/>
    <w:rsid w:val="00784DA3"/>
    <w:rsid w:val="007856BB"/>
    <w:rsid w:val="0079149C"/>
    <w:rsid w:val="00794387"/>
    <w:rsid w:val="007948C4"/>
    <w:rsid w:val="00794EB6"/>
    <w:rsid w:val="007A1744"/>
    <w:rsid w:val="007A36B9"/>
    <w:rsid w:val="007A37B0"/>
    <w:rsid w:val="007A42B2"/>
    <w:rsid w:val="007A4D33"/>
    <w:rsid w:val="007B3B0B"/>
    <w:rsid w:val="007B65F6"/>
    <w:rsid w:val="007C7D94"/>
    <w:rsid w:val="007D5DBB"/>
    <w:rsid w:val="007E2476"/>
    <w:rsid w:val="007E5B3E"/>
    <w:rsid w:val="007E68AB"/>
    <w:rsid w:val="007E69BC"/>
    <w:rsid w:val="007F17AA"/>
    <w:rsid w:val="007F2235"/>
    <w:rsid w:val="007F5BD2"/>
    <w:rsid w:val="0080015D"/>
    <w:rsid w:val="00804088"/>
    <w:rsid w:val="00805114"/>
    <w:rsid w:val="0080685C"/>
    <w:rsid w:val="00806E94"/>
    <w:rsid w:val="00812EBD"/>
    <w:rsid w:val="00823E6B"/>
    <w:rsid w:val="00830BA3"/>
    <w:rsid w:val="00833524"/>
    <w:rsid w:val="008365CE"/>
    <w:rsid w:val="0084318F"/>
    <w:rsid w:val="00846D2A"/>
    <w:rsid w:val="00856E91"/>
    <w:rsid w:val="008606AB"/>
    <w:rsid w:val="008656F7"/>
    <w:rsid w:val="00865928"/>
    <w:rsid w:val="008675A0"/>
    <w:rsid w:val="008773EF"/>
    <w:rsid w:val="00882A3B"/>
    <w:rsid w:val="00885B93"/>
    <w:rsid w:val="00887141"/>
    <w:rsid w:val="00891953"/>
    <w:rsid w:val="00896C6F"/>
    <w:rsid w:val="0089704D"/>
    <w:rsid w:val="00897D53"/>
    <w:rsid w:val="008A02BE"/>
    <w:rsid w:val="008A7305"/>
    <w:rsid w:val="008B0EF2"/>
    <w:rsid w:val="008B7581"/>
    <w:rsid w:val="008C3176"/>
    <w:rsid w:val="008C56C2"/>
    <w:rsid w:val="008E3105"/>
    <w:rsid w:val="008E683F"/>
    <w:rsid w:val="008F31BA"/>
    <w:rsid w:val="008F3C8F"/>
    <w:rsid w:val="008F601F"/>
    <w:rsid w:val="00901074"/>
    <w:rsid w:val="0090760B"/>
    <w:rsid w:val="00907E36"/>
    <w:rsid w:val="009112BD"/>
    <w:rsid w:val="009114C2"/>
    <w:rsid w:val="00911B9B"/>
    <w:rsid w:val="00916084"/>
    <w:rsid w:val="0091709F"/>
    <w:rsid w:val="00922F51"/>
    <w:rsid w:val="0092541A"/>
    <w:rsid w:val="00933899"/>
    <w:rsid w:val="0093463B"/>
    <w:rsid w:val="0093548E"/>
    <w:rsid w:val="00935A4D"/>
    <w:rsid w:val="00937498"/>
    <w:rsid w:val="00937B61"/>
    <w:rsid w:val="0094491E"/>
    <w:rsid w:val="00950FB8"/>
    <w:rsid w:val="009561DF"/>
    <w:rsid w:val="009809D0"/>
    <w:rsid w:val="00980C0F"/>
    <w:rsid w:val="009832CC"/>
    <w:rsid w:val="00984BA2"/>
    <w:rsid w:val="009952A6"/>
    <w:rsid w:val="009A0720"/>
    <w:rsid w:val="009A6EA3"/>
    <w:rsid w:val="009A76D5"/>
    <w:rsid w:val="009C06E3"/>
    <w:rsid w:val="009D4142"/>
    <w:rsid w:val="009D693B"/>
    <w:rsid w:val="009D7196"/>
    <w:rsid w:val="009D7955"/>
    <w:rsid w:val="009E2A15"/>
    <w:rsid w:val="009E7441"/>
    <w:rsid w:val="009F4995"/>
    <w:rsid w:val="009F75DF"/>
    <w:rsid w:val="00A00937"/>
    <w:rsid w:val="00A03896"/>
    <w:rsid w:val="00A058FC"/>
    <w:rsid w:val="00A14F52"/>
    <w:rsid w:val="00A206CA"/>
    <w:rsid w:val="00A304A5"/>
    <w:rsid w:val="00A34BF4"/>
    <w:rsid w:val="00A52A97"/>
    <w:rsid w:val="00A53335"/>
    <w:rsid w:val="00A53B8E"/>
    <w:rsid w:val="00A570C7"/>
    <w:rsid w:val="00A811F9"/>
    <w:rsid w:val="00A814BA"/>
    <w:rsid w:val="00A860C7"/>
    <w:rsid w:val="00A90549"/>
    <w:rsid w:val="00AA68F1"/>
    <w:rsid w:val="00AD17E6"/>
    <w:rsid w:val="00AD447E"/>
    <w:rsid w:val="00AD5A7D"/>
    <w:rsid w:val="00AD7ED1"/>
    <w:rsid w:val="00AE0924"/>
    <w:rsid w:val="00AE29FF"/>
    <w:rsid w:val="00AE487A"/>
    <w:rsid w:val="00AE4986"/>
    <w:rsid w:val="00AF1279"/>
    <w:rsid w:val="00B11D07"/>
    <w:rsid w:val="00B12030"/>
    <w:rsid w:val="00B1260F"/>
    <w:rsid w:val="00B1689B"/>
    <w:rsid w:val="00B3639D"/>
    <w:rsid w:val="00B36F67"/>
    <w:rsid w:val="00B52B35"/>
    <w:rsid w:val="00B5456D"/>
    <w:rsid w:val="00B54873"/>
    <w:rsid w:val="00B622A6"/>
    <w:rsid w:val="00B63220"/>
    <w:rsid w:val="00B64A05"/>
    <w:rsid w:val="00B73A5B"/>
    <w:rsid w:val="00B74D5E"/>
    <w:rsid w:val="00B877F1"/>
    <w:rsid w:val="00B90BB0"/>
    <w:rsid w:val="00BA4F79"/>
    <w:rsid w:val="00BC3361"/>
    <w:rsid w:val="00BC3494"/>
    <w:rsid w:val="00BC6ABD"/>
    <w:rsid w:val="00BC7D5E"/>
    <w:rsid w:val="00BD6F22"/>
    <w:rsid w:val="00BE3112"/>
    <w:rsid w:val="00BE339A"/>
    <w:rsid w:val="00C01386"/>
    <w:rsid w:val="00C0310B"/>
    <w:rsid w:val="00C03FEE"/>
    <w:rsid w:val="00C103B4"/>
    <w:rsid w:val="00C22233"/>
    <w:rsid w:val="00C23C8A"/>
    <w:rsid w:val="00C26C6C"/>
    <w:rsid w:val="00C30DA1"/>
    <w:rsid w:val="00C43523"/>
    <w:rsid w:val="00C46C38"/>
    <w:rsid w:val="00C47AD7"/>
    <w:rsid w:val="00C5147B"/>
    <w:rsid w:val="00C54BB4"/>
    <w:rsid w:val="00C55886"/>
    <w:rsid w:val="00C772BC"/>
    <w:rsid w:val="00C8122D"/>
    <w:rsid w:val="00C842EE"/>
    <w:rsid w:val="00C90126"/>
    <w:rsid w:val="00C9035A"/>
    <w:rsid w:val="00C95027"/>
    <w:rsid w:val="00CA511C"/>
    <w:rsid w:val="00CB17C5"/>
    <w:rsid w:val="00CB65EB"/>
    <w:rsid w:val="00CC123C"/>
    <w:rsid w:val="00CC64E0"/>
    <w:rsid w:val="00CC6755"/>
    <w:rsid w:val="00CC7719"/>
    <w:rsid w:val="00CD434E"/>
    <w:rsid w:val="00CD50B6"/>
    <w:rsid w:val="00CD615C"/>
    <w:rsid w:val="00CD6D62"/>
    <w:rsid w:val="00CE7490"/>
    <w:rsid w:val="00CF181A"/>
    <w:rsid w:val="00CF44E7"/>
    <w:rsid w:val="00CF5D30"/>
    <w:rsid w:val="00CF7BB5"/>
    <w:rsid w:val="00D01D48"/>
    <w:rsid w:val="00D04CE1"/>
    <w:rsid w:val="00D23631"/>
    <w:rsid w:val="00D339E8"/>
    <w:rsid w:val="00D372C3"/>
    <w:rsid w:val="00D42726"/>
    <w:rsid w:val="00D44BF3"/>
    <w:rsid w:val="00D5040C"/>
    <w:rsid w:val="00D56264"/>
    <w:rsid w:val="00D570DB"/>
    <w:rsid w:val="00D8041C"/>
    <w:rsid w:val="00D8484B"/>
    <w:rsid w:val="00D870D5"/>
    <w:rsid w:val="00D92CFD"/>
    <w:rsid w:val="00D9405A"/>
    <w:rsid w:val="00D944BC"/>
    <w:rsid w:val="00DA498A"/>
    <w:rsid w:val="00DB34B6"/>
    <w:rsid w:val="00DD0CD9"/>
    <w:rsid w:val="00DD50AA"/>
    <w:rsid w:val="00DE49D1"/>
    <w:rsid w:val="00DF3022"/>
    <w:rsid w:val="00E0324F"/>
    <w:rsid w:val="00E05479"/>
    <w:rsid w:val="00E0589D"/>
    <w:rsid w:val="00E10029"/>
    <w:rsid w:val="00E14CD2"/>
    <w:rsid w:val="00E21629"/>
    <w:rsid w:val="00E23F3A"/>
    <w:rsid w:val="00E244B8"/>
    <w:rsid w:val="00E35C2F"/>
    <w:rsid w:val="00E3716F"/>
    <w:rsid w:val="00E40168"/>
    <w:rsid w:val="00E41396"/>
    <w:rsid w:val="00E456F6"/>
    <w:rsid w:val="00E504ED"/>
    <w:rsid w:val="00E537F4"/>
    <w:rsid w:val="00E54225"/>
    <w:rsid w:val="00E609EA"/>
    <w:rsid w:val="00E6142A"/>
    <w:rsid w:val="00E62249"/>
    <w:rsid w:val="00E641C9"/>
    <w:rsid w:val="00E70C43"/>
    <w:rsid w:val="00E744AC"/>
    <w:rsid w:val="00E76BE8"/>
    <w:rsid w:val="00E863E0"/>
    <w:rsid w:val="00E9008F"/>
    <w:rsid w:val="00E90E57"/>
    <w:rsid w:val="00E93CF6"/>
    <w:rsid w:val="00E95766"/>
    <w:rsid w:val="00E96FC3"/>
    <w:rsid w:val="00EA261A"/>
    <w:rsid w:val="00EA5849"/>
    <w:rsid w:val="00EA6E15"/>
    <w:rsid w:val="00EB12C8"/>
    <w:rsid w:val="00EB5F11"/>
    <w:rsid w:val="00EC798B"/>
    <w:rsid w:val="00ED063C"/>
    <w:rsid w:val="00ED1627"/>
    <w:rsid w:val="00ED3855"/>
    <w:rsid w:val="00ED4715"/>
    <w:rsid w:val="00EE5F5A"/>
    <w:rsid w:val="00EE6964"/>
    <w:rsid w:val="00EF2E8D"/>
    <w:rsid w:val="00EF3972"/>
    <w:rsid w:val="00EF688F"/>
    <w:rsid w:val="00F0180A"/>
    <w:rsid w:val="00F0582F"/>
    <w:rsid w:val="00F05D48"/>
    <w:rsid w:val="00F069BA"/>
    <w:rsid w:val="00F1102E"/>
    <w:rsid w:val="00F21446"/>
    <w:rsid w:val="00F24340"/>
    <w:rsid w:val="00F25D6D"/>
    <w:rsid w:val="00F3316F"/>
    <w:rsid w:val="00F34201"/>
    <w:rsid w:val="00F50359"/>
    <w:rsid w:val="00F52B15"/>
    <w:rsid w:val="00F57105"/>
    <w:rsid w:val="00F75E78"/>
    <w:rsid w:val="00F80AB6"/>
    <w:rsid w:val="00F83C35"/>
    <w:rsid w:val="00F845F2"/>
    <w:rsid w:val="00F87C6F"/>
    <w:rsid w:val="00F9707F"/>
    <w:rsid w:val="00FA0D08"/>
    <w:rsid w:val="00FA0FC9"/>
    <w:rsid w:val="00FA13E1"/>
    <w:rsid w:val="00FA41E1"/>
    <w:rsid w:val="00FA4AD6"/>
    <w:rsid w:val="00FB0712"/>
    <w:rsid w:val="00FB2CAA"/>
    <w:rsid w:val="00FB53F0"/>
    <w:rsid w:val="00FB6FFE"/>
    <w:rsid w:val="00FD28C7"/>
    <w:rsid w:val="00FD656E"/>
    <w:rsid w:val="00FD7B34"/>
    <w:rsid w:val="00FE726A"/>
    <w:rsid w:val="00FF53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BCB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uiPriority w:val="99"/>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rsid w:val="004872C5"/>
    <w:rPr>
      <w:color w:val="0000FF"/>
      <w:u w:val="single"/>
    </w:rPr>
  </w:style>
  <w:style w:type="table" w:styleId="TableGrid">
    <w:name w:val="Table Grid"/>
    <w:basedOn w:val="TableNormal"/>
    <w:rsid w:val="003D4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656E65"/>
    <w:pPr>
      <w:spacing w:before="60" w:after="60" w:line="300" w:lineRule="auto"/>
      <w:jc w:val="both"/>
      <w:outlineLvl w:val="1"/>
    </w:pPr>
    <w:rPr>
      <w:rFonts w:ascii="Verdana" w:hAnsi="Verdana" w:cs="Arial"/>
      <w:b/>
      <w:sz w:val="22"/>
      <w:szCs w:val="22"/>
      <w:lang w:eastAsia="fr-BE"/>
    </w:rPr>
  </w:style>
  <w:style w:type="paragraph" w:customStyle="1" w:styleId="Char1">
    <w:name w:val="Char1"/>
    <w:basedOn w:val="Normal"/>
    <w:rsid w:val="005936BB"/>
    <w:pPr>
      <w:spacing w:after="160" w:line="240" w:lineRule="exact"/>
    </w:pPr>
    <w:rPr>
      <w:rFonts w:ascii="Tahoma" w:hAnsi="Tahoma"/>
      <w:lang w:val="en-US" w:eastAsia="en-US"/>
    </w:rPr>
  </w:style>
  <w:style w:type="paragraph" w:styleId="DocumentMap">
    <w:name w:val="Document Map"/>
    <w:basedOn w:val="Normal"/>
    <w:semiHidden/>
    <w:rsid w:val="00E537F4"/>
    <w:pPr>
      <w:shd w:val="clear" w:color="auto" w:fill="000080"/>
    </w:pPr>
    <w:rPr>
      <w:rFonts w:ascii="Tahoma" w:hAnsi="Tahoma" w:cs="Tahoma"/>
    </w:rPr>
  </w:style>
  <w:style w:type="character" w:styleId="CommentReference">
    <w:name w:val="annotation reference"/>
    <w:semiHidden/>
    <w:rsid w:val="009A76D5"/>
    <w:rPr>
      <w:sz w:val="16"/>
      <w:szCs w:val="16"/>
    </w:rPr>
  </w:style>
  <w:style w:type="paragraph" w:styleId="CommentText">
    <w:name w:val="annotation text"/>
    <w:basedOn w:val="Normal"/>
    <w:semiHidden/>
    <w:rsid w:val="009A76D5"/>
  </w:style>
  <w:style w:type="paragraph" w:styleId="CommentSubject">
    <w:name w:val="annotation subject"/>
    <w:basedOn w:val="CommentText"/>
    <w:next w:val="CommentText"/>
    <w:semiHidden/>
    <w:rsid w:val="009A76D5"/>
    <w:rPr>
      <w:b/>
      <w:bCs/>
    </w:rPr>
  </w:style>
  <w:style w:type="paragraph" w:styleId="EndnoteText">
    <w:name w:val="endnote text"/>
    <w:basedOn w:val="Normal"/>
    <w:link w:val="EndnoteTextChar"/>
    <w:rsid w:val="000C38BD"/>
  </w:style>
  <w:style w:type="character" w:customStyle="1" w:styleId="EndnoteTextChar">
    <w:name w:val="Endnote Text Char"/>
    <w:link w:val="EndnoteText"/>
    <w:rsid w:val="000C38BD"/>
    <w:rPr>
      <w:lang w:val="en-GB" w:eastAsia="ko-KR"/>
    </w:rPr>
  </w:style>
  <w:style w:type="character" w:styleId="EndnoteReference">
    <w:name w:val="endnote reference"/>
    <w:rsid w:val="000C38BD"/>
    <w:rPr>
      <w:vertAlign w:val="superscript"/>
    </w:rPr>
  </w:style>
  <w:style w:type="paragraph" w:customStyle="1" w:styleId="Char11">
    <w:name w:val="Char11"/>
    <w:basedOn w:val="Normal"/>
    <w:rsid w:val="007A37B0"/>
    <w:pPr>
      <w:spacing w:after="160" w:line="240" w:lineRule="exact"/>
    </w:pPr>
    <w:rPr>
      <w:rFonts w:ascii="Tahoma" w:hAnsi="Tahoma"/>
      <w:lang w:val="en-US" w:eastAsia="en-US"/>
    </w:rPr>
  </w:style>
  <w:style w:type="paragraph" w:styleId="ListParagraph">
    <w:name w:val="List Paragraph"/>
    <w:basedOn w:val="Normal"/>
    <w:uiPriority w:val="34"/>
    <w:qFormat/>
    <w:rsid w:val="005A16CC"/>
    <w:pPr>
      <w:ind w:left="720"/>
      <w:contextualSpacing/>
    </w:pPr>
  </w:style>
  <w:style w:type="paragraph" w:customStyle="1" w:styleId="Point1">
    <w:name w:val="Point 1"/>
    <w:basedOn w:val="Normal"/>
    <w:link w:val="Point1Char"/>
    <w:rsid w:val="00916084"/>
    <w:pPr>
      <w:spacing w:before="120" w:beforeAutospacing="1" w:after="120" w:afterAutospacing="1"/>
      <w:ind w:left="1417" w:hanging="567"/>
      <w:jc w:val="both"/>
    </w:pPr>
    <w:rPr>
      <w:sz w:val="24"/>
      <w:lang w:eastAsia="zh-CN"/>
    </w:rPr>
  </w:style>
  <w:style w:type="character" w:customStyle="1" w:styleId="Point1Char">
    <w:name w:val="Point 1 Char"/>
    <w:link w:val="Point1"/>
    <w:rsid w:val="00916084"/>
    <w:rPr>
      <w:sz w:val="24"/>
      <w:lang w:val="en-GB" w:eastAsia="zh-CN"/>
    </w:rPr>
  </w:style>
  <w:style w:type="paragraph" w:customStyle="1" w:styleId="Heading2contracts">
    <w:name w:val="Heading 2 contracts"/>
    <w:basedOn w:val="Heading2"/>
    <w:link w:val="Heading2contractsChar"/>
    <w:qFormat/>
    <w:rsid w:val="00AE29FF"/>
    <w:pPr>
      <w:numPr>
        <w:ilvl w:val="0"/>
        <w:numId w:val="0"/>
      </w:numPr>
      <w:spacing w:before="240" w:beforeAutospacing="1" w:after="120" w:afterAutospacing="1"/>
    </w:pPr>
    <w:rPr>
      <w:smallCaps/>
      <w:sz w:val="28"/>
      <w:u w:val="single"/>
    </w:rPr>
  </w:style>
  <w:style w:type="character" w:customStyle="1" w:styleId="Heading2contractsChar">
    <w:name w:val="Heading 2 contracts Char"/>
    <w:basedOn w:val="DefaultParagraphFont"/>
    <w:link w:val="Heading2contracts"/>
    <w:rsid w:val="00AE29FF"/>
    <w:rPr>
      <w:b/>
      <w:smallCaps/>
      <w:sz w:val="28"/>
      <w:u w:val="single"/>
      <w:lang w:val="en-GB" w:eastAsia="en-US"/>
    </w:rPr>
  </w:style>
  <w:style w:type="character" w:customStyle="1" w:styleId="Heading3contractChar">
    <w:name w:val="Heading 3 contract Char"/>
    <w:rsid w:val="00EB5F11"/>
    <w:rPr>
      <w:rFonts w:ascii="Verdana" w:hAnsi="Verdana"/>
      <w:b/>
      <w:lang w:val="en-GB" w:eastAsia="ko-KR"/>
    </w:rPr>
  </w:style>
  <w:style w:type="paragraph" w:styleId="Revision">
    <w:name w:val="Revision"/>
    <w:hidden/>
    <w:uiPriority w:val="99"/>
    <w:semiHidden/>
    <w:rsid w:val="008E683F"/>
    <w:rPr>
      <w:lang w:val="en-GB" w:eastAsia="ko-KR"/>
    </w:rPr>
  </w:style>
  <w:style w:type="character" w:styleId="PlaceholderText">
    <w:name w:val="Placeholder Text"/>
    <w:basedOn w:val="DefaultParagraphFont"/>
    <w:uiPriority w:val="99"/>
    <w:semiHidden/>
    <w:rsid w:val="00F52B15"/>
    <w:rPr>
      <w:color w:val="808080"/>
    </w:rPr>
  </w:style>
  <w:style w:type="character" w:styleId="FollowedHyperlink">
    <w:name w:val="FollowedHyperlink"/>
    <w:basedOn w:val="DefaultParagraphFont"/>
    <w:rsid w:val="003C5364"/>
    <w:rPr>
      <w:color w:val="800080" w:themeColor="followedHyperlink"/>
      <w:u w:val="single"/>
    </w:rPr>
  </w:style>
  <w:style w:type="character" w:customStyle="1" w:styleId="FootnoteTextChar">
    <w:name w:val="Footnote Text Char"/>
    <w:basedOn w:val="DefaultParagraphFont"/>
    <w:link w:val="FootnoteText"/>
    <w:uiPriority w:val="99"/>
    <w:semiHidden/>
    <w:rsid w:val="00AA68F1"/>
    <w:rPr>
      <w:lang w:val="en-GB" w:eastAsia="ko-KR"/>
    </w:rPr>
  </w:style>
  <w:style w:type="character" w:customStyle="1" w:styleId="FooterChar">
    <w:name w:val="Footer Char"/>
    <w:basedOn w:val="DefaultParagraphFont"/>
    <w:link w:val="Footer"/>
    <w:uiPriority w:val="99"/>
    <w:rsid w:val="00E35C2F"/>
    <w:rPr>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eastAsia="ko-KR"/>
    </w:r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qFormat/>
    <w:pPr>
      <w:keepNext/>
      <w:numPr>
        <w:ilvl w:val="1"/>
        <w:numId w:val="1"/>
      </w:numPr>
      <w:spacing w:after="240"/>
      <w:jc w:val="both"/>
      <w:outlineLvl w:val="1"/>
    </w:pPr>
    <w:rPr>
      <w:b/>
      <w:sz w:val="24"/>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uiPriority w:val="99"/>
    <w:semiHidden/>
    <w:rPr>
      <w:vertAlign w:val="superscript"/>
    </w:rPr>
  </w:style>
  <w:style w:type="paragraph" w:styleId="FootnoteText">
    <w:name w:val="footnote text"/>
    <w:basedOn w:val="Normal"/>
    <w:link w:val="FootnoteTextChar"/>
    <w:uiPriority w:val="99"/>
    <w:semiHidden/>
    <w:pPr>
      <w:spacing w:after="24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sz w:val="24"/>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rsid w:val="004872C5"/>
    <w:rPr>
      <w:color w:val="0000FF"/>
      <w:u w:val="single"/>
    </w:rPr>
  </w:style>
  <w:style w:type="table" w:styleId="TableGrid">
    <w:name w:val="Table Grid"/>
    <w:basedOn w:val="TableNormal"/>
    <w:rsid w:val="003D4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656E65"/>
    <w:pPr>
      <w:spacing w:before="60" w:after="60" w:line="300" w:lineRule="auto"/>
      <w:jc w:val="both"/>
      <w:outlineLvl w:val="1"/>
    </w:pPr>
    <w:rPr>
      <w:rFonts w:ascii="Verdana" w:hAnsi="Verdana" w:cs="Arial"/>
      <w:b/>
      <w:sz w:val="22"/>
      <w:szCs w:val="22"/>
      <w:lang w:eastAsia="fr-BE"/>
    </w:rPr>
  </w:style>
  <w:style w:type="paragraph" w:customStyle="1" w:styleId="Char1">
    <w:name w:val="Char1"/>
    <w:basedOn w:val="Normal"/>
    <w:rsid w:val="005936BB"/>
    <w:pPr>
      <w:spacing w:after="160" w:line="240" w:lineRule="exact"/>
    </w:pPr>
    <w:rPr>
      <w:rFonts w:ascii="Tahoma" w:hAnsi="Tahoma"/>
      <w:lang w:val="en-US" w:eastAsia="en-US"/>
    </w:rPr>
  </w:style>
  <w:style w:type="paragraph" w:styleId="DocumentMap">
    <w:name w:val="Document Map"/>
    <w:basedOn w:val="Normal"/>
    <w:semiHidden/>
    <w:rsid w:val="00E537F4"/>
    <w:pPr>
      <w:shd w:val="clear" w:color="auto" w:fill="000080"/>
    </w:pPr>
    <w:rPr>
      <w:rFonts w:ascii="Tahoma" w:hAnsi="Tahoma" w:cs="Tahoma"/>
    </w:rPr>
  </w:style>
  <w:style w:type="character" w:styleId="CommentReference">
    <w:name w:val="annotation reference"/>
    <w:semiHidden/>
    <w:rsid w:val="009A76D5"/>
    <w:rPr>
      <w:sz w:val="16"/>
      <w:szCs w:val="16"/>
    </w:rPr>
  </w:style>
  <w:style w:type="paragraph" w:styleId="CommentText">
    <w:name w:val="annotation text"/>
    <w:basedOn w:val="Normal"/>
    <w:semiHidden/>
    <w:rsid w:val="009A76D5"/>
  </w:style>
  <w:style w:type="paragraph" w:styleId="CommentSubject">
    <w:name w:val="annotation subject"/>
    <w:basedOn w:val="CommentText"/>
    <w:next w:val="CommentText"/>
    <w:semiHidden/>
    <w:rsid w:val="009A76D5"/>
    <w:rPr>
      <w:b/>
      <w:bCs/>
    </w:rPr>
  </w:style>
  <w:style w:type="paragraph" w:styleId="EndnoteText">
    <w:name w:val="endnote text"/>
    <w:basedOn w:val="Normal"/>
    <w:link w:val="EndnoteTextChar"/>
    <w:rsid w:val="000C38BD"/>
  </w:style>
  <w:style w:type="character" w:customStyle="1" w:styleId="EndnoteTextChar">
    <w:name w:val="Endnote Text Char"/>
    <w:link w:val="EndnoteText"/>
    <w:rsid w:val="000C38BD"/>
    <w:rPr>
      <w:lang w:val="en-GB" w:eastAsia="ko-KR"/>
    </w:rPr>
  </w:style>
  <w:style w:type="character" w:styleId="EndnoteReference">
    <w:name w:val="endnote reference"/>
    <w:rsid w:val="000C38BD"/>
    <w:rPr>
      <w:vertAlign w:val="superscript"/>
    </w:rPr>
  </w:style>
  <w:style w:type="paragraph" w:customStyle="1" w:styleId="Char11">
    <w:name w:val="Char11"/>
    <w:basedOn w:val="Normal"/>
    <w:rsid w:val="007A37B0"/>
    <w:pPr>
      <w:spacing w:after="160" w:line="240" w:lineRule="exact"/>
    </w:pPr>
    <w:rPr>
      <w:rFonts w:ascii="Tahoma" w:hAnsi="Tahoma"/>
      <w:lang w:val="en-US" w:eastAsia="en-US"/>
    </w:rPr>
  </w:style>
  <w:style w:type="paragraph" w:styleId="ListParagraph">
    <w:name w:val="List Paragraph"/>
    <w:basedOn w:val="Normal"/>
    <w:uiPriority w:val="34"/>
    <w:qFormat/>
    <w:rsid w:val="005A16CC"/>
    <w:pPr>
      <w:ind w:left="720"/>
      <w:contextualSpacing/>
    </w:pPr>
  </w:style>
  <w:style w:type="paragraph" w:customStyle="1" w:styleId="Point1">
    <w:name w:val="Point 1"/>
    <w:basedOn w:val="Normal"/>
    <w:link w:val="Point1Char"/>
    <w:rsid w:val="00916084"/>
    <w:pPr>
      <w:spacing w:before="120" w:beforeAutospacing="1" w:after="120" w:afterAutospacing="1"/>
      <w:ind w:left="1417" w:hanging="567"/>
      <w:jc w:val="both"/>
    </w:pPr>
    <w:rPr>
      <w:sz w:val="24"/>
      <w:lang w:eastAsia="zh-CN"/>
    </w:rPr>
  </w:style>
  <w:style w:type="character" w:customStyle="1" w:styleId="Point1Char">
    <w:name w:val="Point 1 Char"/>
    <w:link w:val="Point1"/>
    <w:rsid w:val="00916084"/>
    <w:rPr>
      <w:sz w:val="24"/>
      <w:lang w:val="en-GB" w:eastAsia="zh-CN"/>
    </w:rPr>
  </w:style>
  <w:style w:type="paragraph" w:customStyle="1" w:styleId="Heading2contracts">
    <w:name w:val="Heading 2 contracts"/>
    <w:basedOn w:val="Heading2"/>
    <w:link w:val="Heading2contractsChar"/>
    <w:qFormat/>
    <w:rsid w:val="00AE29FF"/>
    <w:pPr>
      <w:numPr>
        <w:ilvl w:val="0"/>
        <w:numId w:val="0"/>
      </w:numPr>
      <w:spacing w:before="240" w:beforeAutospacing="1" w:after="120" w:afterAutospacing="1"/>
    </w:pPr>
    <w:rPr>
      <w:smallCaps/>
      <w:sz w:val="28"/>
      <w:u w:val="single"/>
    </w:rPr>
  </w:style>
  <w:style w:type="character" w:customStyle="1" w:styleId="Heading2contractsChar">
    <w:name w:val="Heading 2 contracts Char"/>
    <w:basedOn w:val="DefaultParagraphFont"/>
    <w:link w:val="Heading2contracts"/>
    <w:rsid w:val="00AE29FF"/>
    <w:rPr>
      <w:b/>
      <w:smallCaps/>
      <w:sz w:val="28"/>
      <w:u w:val="single"/>
      <w:lang w:val="en-GB" w:eastAsia="en-US"/>
    </w:rPr>
  </w:style>
  <w:style w:type="character" w:customStyle="1" w:styleId="Heading3contractChar">
    <w:name w:val="Heading 3 contract Char"/>
    <w:rsid w:val="00EB5F11"/>
    <w:rPr>
      <w:rFonts w:ascii="Verdana" w:hAnsi="Verdana"/>
      <w:b/>
      <w:lang w:val="en-GB" w:eastAsia="ko-KR"/>
    </w:rPr>
  </w:style>
  <w:style w:type="paragraph" w:styleId="Revision">
    <w:name w:val="Revision"/>
    <w:hidden/>
    <w:uiPriority w:val="99"/>
    <w:semiHidden/>
    <w:rsid w:val="008E683F"/>
    <w:rPr>
      <w:lang w:val="en-GB" w:eastAsia="ko-KR"/>
    </w:rPr>
  </w:style>
  <w:style w:type="character" w:styleId="PlaceholderText">
    <w:name w:val="Placeholder Text"/>
    <w:basedOn w:val="DefaultParagraphFont"/>
    <w:uiPriority w:val="99"/>
    <w:semiHidden/>
    <w:rsid w:val="00F52B15"/>
    <w:rPr>
      <w:color w:val="808080"/>
    </w:rPr>
  </w:style>
  <w:style w:type="character" w:styleId="FollowedHyperlink">
    <w:name w:val="FollowedHyperlink"/>
    <w:basedOn w:val="DefaultParagraphFont"/>
    <w:rsid w:val="003C5364"/>
    <w:rPr>
      <w:color w:val="800080" w:themeColor="followedHyperlink"/>
      <w:u w:val="single"/>
    </w:rPr>
  </w:style>
  <w:style w:type="character" w:customStyle="1" w:styleId="FootnoteTextChar">
    <w:name w:val="Footnote Text Char"/>
    <w:basedOn w:val="DefaultParagraphFont"/>
    <w:link w:val="FootnoteText"/>
    <w:uiPriority w:val="99"/>
    <w:semiHidden/>
    <w:rsid w:val="00AA68F1"/>
    <w:rPr>
      <w:lang w:val="en-GB" w:eastAsia="ko-KR"/>
    </w:rPr>
  </w:style>
  <w:style w:type="character" w:customStyle="1" w:styleId="FooterChar">
    <w:name w:val="Footer Char"/>
    <w:basedOn w:val="DefaultParagraphFont"/>
    <w:link w:val="Footer"/>
    <w:uiPriority w:val="99"/>
    <w:rsid w:val="00E35C2F"/>
    <w:rPr>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69537">
      <w:bodyDiv w:val="1"/>
      <w:marLeft w:val="0"/>
      <w:marRight w:val="0"/>
      <w:marTop w:val="0"/>
      <w:marBottom w:val="0"/>
      <w:divBdr>
        <w:top w:val="none" w:sz="0" w:space="0" w:color="auto"/>
        <w:left w:val="none" w:sz="0" w:space="0" w:color="auto"/>
        <w:bottom w:val="none" w:sz="0" w:space="0" w:color="auto"/>
        <w:right w:val="none" w:sz="0" w:space="0" w:color="auto"/>
      </w:divBdr>
    </w:div>
    <w:div w:id="689338728">
      <w:bodyDiv w:val="1"/>
      <w:marLeft w:val="0"/>
      <w:marRight w:val="0"/>
      <w:marTop w:val="0"/>
      <w:marBottom w:val="0"/>
      <w:divBdr>
        <w:top w:val="none" w:sz="0" w:space="0" w:color="auto"/>
        <w:left w:val="none" w:sz="0" w:space="0" w:color="auto"/>
        <w:bottom w:val="none" w:sz="0" w:space="0" w:color="auto"/>
        <w:right w:val="none" w:sz="0" w:space="0" w:color="auto"/>
      </w:divBdr>
    </w:div>
    <w:div w:id="1197886732">
      <w:bodyDiv w:val="1"/>
      <w:marLeft w:val="0"/>
      <w:marRight w:val="0"/>
      <w:marTop w:val="0"/>
      <w:marBottom w:val="0"/>
      <w:divBdr>
        <w:top w:val="none" w:sz="0" w:space="0" w:color="auto"/>
        <w:left w:val="none" w:sz="0" w:space="0" w:color="auto"/>
        <w:bottom w:val="none" w:sz="0" w:space="0" w:color="auto"/>
        <w:right w:val="none" w:sz="0" w:space="0" w:color="auto"/>
      </w:divBdr>
    </w:div>
    <w:div w:id="1864399161">
      <w:bodyDiv w:val="1"/>
      <w:marLeft w:val="0"/>
      <w:marRight w:val="0"/>
      <w:marTop w:val="0"/>
      <w:marBottom w:val="0"/>
      <w:divBdr>
        <w:top w:val="none" w:sz="0" w:space="0" w:color="auto"/>
        <w:left w:val="none" w:sz="0" w:space="0" w:color="auto"/>
        <w:bottom w:val="none" w:sz="0" w:space="0" w:color="auto"/>
        <w:right w:val="none" w:sz="0" w:space="0" w:color="auto"/>
      </w:divBdr>
    </w:div>
    <w:div w:id="201989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europa.eu/eurost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A28C64785FB41A43DC2987FB81629" ma:contentTypeVersion="" ma:contentTypeDescription="Create a new document." ma:contentTypeScope="" ma:versionID="20f0aa1014eb424ed2f3703cebddab6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21E3C-DC85-4FB4-A80C-42EB4153E7CC}">
  <ds:schemaRefs>
    <ds:schemaRef ds:uri="http://schemas.microsoft.com/office/infopath/2007/PartnerControls"/>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s>
</ds:datastoreItem>
</file>

<file path=customXml/itemProps2.xml><?xml version="1.0" encoding="utf-8"?>
<ds:datastoreItem xmlns:ds="http://schemas.openxmlformats.org/officeDocument/2006/customXml" ds:itemID="{C055B49A-8393-4BBA-BF71-1E4007C1E62B}">
  <ds:schemaRefs>
    <ds:schemaRef ds:uri="http://schemas.microsoft.com/sharepoint/v3/contenttype/forms"/>
  </ds:schemaRefs>
</ds:datastoreItem>
</file>

<file path=customXml/itemProps3.xml><?xml version="1.0" encoding="utf-8"?>
<ds:datastoreItem xmlns:ds="http://schemas.openxmlformats.org/officeDocument/2006/customXml" ds:itemID="{C98AA263-E6C3-4B7A-887B-EC9AFC7D2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7FAB35-20A5-4C36-9B65-979561324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7448</Words>
  <Characters>42458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49807</CharactersWithSpaces>
  <SharedDoc>false</SharedDoc>
  <HLinks>
    <vt:vector size="6" baseType="variant">
      <vt:variant>
        <vt:i4>4915210</vt:i4>
      </vt:variant>
      <vt:variant>
        <vt:i4>0</vt:i4>
      </vt:variant>
      <vt:variant>
        <vt:i4>0</vt:i4>
      </vt:variant>
      <vt:variant>
        <vt:i4>5</vt:i4>
      </vt:variant>
      <vt:variant>
        <vt:lpwstr>http://www.ec.europa.eu/eurostat/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2012-12-11T16:13:00Z</dcterms:created>
  <dcterms:modified xsi:type="dcterms:W3CDTF">2015-06-25T13:35:00Z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0x0101000F3A28C64785FB41A43DC2987FB81629</vt:lpwstr>
  </property>
</Properties>
</file>